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6490"/>
        <w:gridCol w:w="7515"/>
      </w:tblGrid>
      <w:tr w:rsidR="002A3759" w:rsidRPr="002A3759" w14:paraId="6A596CA6" w14:textId="77777777" w:rsidTr="00512FAD">
        <w:tc>
          <w:tcPr>
            <w:tcW w:w="2317" w:type="pct"/>
          </w:tcPr>
          <w:p w14:paraId="2CAC14D7" w14:textId="77777777" w:rsidR="002A3759" w:rsidRPr="002A3759" w:rsidRDefault="002A3759" w:rsidP="002A3759">
            <w:pPr>
              <w:spacing w:after="0"/>
              <w:jc w:val="center"/>
              <w:outlineLvl w:val="0"/>
              <w:rPr>
                <w:rFonts w:ascii="Times New Roman" w:eastAsia="Times New Roman" w:hAnsi="Times New Roman" w:cs="Times New Roman"/>
                <w:kern w:val="28"/>
                <w:sz w:val="26"/>
                <w:szCs w:val="26"/>
              </w:rPr>
            </w:pPr>
            <w:r w:rsidRPr="002A3759">
              <w:rPr>
                <w:rFonts w:ascii="Times New Roman" w:eastAsia="Times New Roman" w:hAnsi="Times New Roman" w:cs="Times New Roman"/>
                <w:kern w:val="28"/>
                <w:sz w:val="26"/>
                <w:szCs w:val="26"/>
              </w:rPr>
              <w:t>UBND TỈNH VĨNH LONG</w:t>
            </w:r>
          </w:p>
          <w:p w14:paraId="60A85079" w14:textId="77777777" w:rsidR="002A3759" w:rsidRPr="002A3759" w:rsidRDefault="002A3759" w:rsidP="002A3759">
            <w:pPr>
              <w:keepNext/>
              <w:spacing w:after="0" w:line="240" w:lineRule="auto"/>
              <w:ind w:left="-57" w:right="-57"/>
              <w:jc w:val="center"/>
              <w:outlineLvl w:val="0"/>
              <w:rPr>
                <w:rFonts w:ascii="Times New Roman" w:eastAsia="Times New Roman" w:hAnsi="Times New Roman" w:cs="Times New Roman"/>
                <w:b/>
                <w:bCs/>
                <w:sz w:val="26"/>
                <w:szCs w:val="26"/>
              </w:rPr>
            </w:pPr>
            <w:r w:rsidRPr="002A3759">
              <w:rPr>
                <w:rFonts w:ascii="Times New Roman" w:eastAsia="Times New Roman" w:hAnsi="Times New Roman" w:cs="Times New Roman"/>
                <w:b/>
                <w:bCs/>
                <w:sz w:val="26"/>
                <w:szCs w:val="26"/>
              </w:rPr>
              <w:t>SỞ NÔNG NGHIỆP VÀ MÔI TRƯỜNG</w:t>
            </w:r>
          </w:p>
          <w:p w14:paraId="34242007" w14:textId="77777777" w:rsidR="002A3759" w:rsidRPr="002A3759" w:rsidRDefault="002A3759" w:rsidP="002A3759">
            <w:pPr>
              <w:spacing w:after="0" w:line="240" w:lineRule="auto"/>
              <w:rPr>
                <w:rFonts w:ascii="Times New Roman" w:eastAsia="Times New Roman" w:hAnsi="Times New Roman" w:cs="Times New Roman"/>
                <w:sz w:val="26"/>
                <w:szCs w:val="26"/>
              </w:rPr>
            </w:pPr>
            <w:r w:rsidRPr="002A375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14:anchorId="1A10257A" wp14:editId="517E5C5F">
                      <wp:simplePos x="0" y="0"/>
                      <wp:positionH relativeFrom="column">
                        <wp:posOffset>1630045</wp:posOffset>
                      </wp:positionH>
                      <wp:positionV relativeFrom="paragraph">
                        <wp:posOffset>26035</wp:posOffset>
                      </wp:positionV>
                      <wp:extent cx="9334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A08EFE"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35pt,2.05pt" to="20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fgrgEAAEcDAAAOAAAAZHJzL2Uyb0RvYy54bWysUsFuGyEQvVfqPyDu9dpOXbU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"/>
                  </w:pict>
                </mc:Fallback>
              </mc:AlternateContent>
            </w:r>
          </w:p>
          <w:p w14:paraId="68ED7FDC" w14:textId="1D5E0596" w:rsidR="002A3759" w:rsidRPr="002A3759" w:rsidRDefault="002A3759" w:rsidP="002A3759">
            <w:pPr>
              <w:spacing w:after="120" w:line="240" w:lineRule="auto"/>
              <w:jc w:val="center"/>
              <w:rPr>
                <w:rFonts w:ascii="Times New Roman" w:eastAsia="Times New Roman" w:hAnsi="Times New Roman" w:cs="Times New Roman"/>
                <w:sz w:val="26"/>
                <w:szCs w:val="26"/>
              </w:rPr>
            </w:pPr>
          </w:p>
        </w:tc>
        <w:tc>
          <w:tcPr>
            <w:tcW w:w="2683" w:type="pct"/>
          </w:tcPr>
          <w:p w14:paraId="7A4F1A86" w14:textId="77777777" w:rsidR="002A3759" w:rsidRPr="002A3759" w:rsidRDefault="002A3759" w:rsidP="002A3759">
            <w:pPr>
              <w:spacing w:after="0" w:line="240" w:lineRule="auto"/>
              <w:ind w:left="-57" w:right="-57"/>
              <w:jc w:val="center"/>
              <w:rPr>
                <w:rFonts w:ascii="Times New Roman" w:eastAsia="Times New Roman" w:hAnsi="Times New Roman" w:cs="Times New Roman"/>
                <w:b/>
                <w:bCs/>
                <w:sz w:val="26"/>
                <w:szCs w:val="26"/>
              </w:rPr>
            </w:pPr>
            <w:r w:rsidRPr="002A3759">
              <w:rPr>
                <w:rFonts w:ascii="Times New Roman" w:eastAsia="Times New Roman" w:hAnsi="Times New Roman" w:cs="Times New Roman"/>
                <w:b/>
                <w:bCs/>
                <w:sz w:val="26"/>
                <w:szCs w:val="26"/>
              </w:rPr>
              <w:t>CỘNG HÒA XÃ HỘI CHỦ NGHĨA VIỆT NAM</w:t>
            </w:r>
          </w:p>
          <w:p w14:paraId="47B96D55" w14:textId="77777777" w:rsidR="002A3759" w:rsidRPr="002A3759" w:rsidRDefault="002A3759" w:rsidP="002A3759">
            <w:pPr>
              <w:spacing w:after="0" w:line="240" w:lineRule="auto"/>
              <w:ind w:left="-57" w:right="-57"/>
              <w:jc w:val="center"/>
              <w:rPr>
                <w:rFonts w:ascii="Times New Roman" w:eastAsia="Times New Roman" w:hAnsi="Times New Roman" w:cs="Times New Roman"/>
                <w:b/>
                <w:bCs/>
                <w:sz w:val="26"/>
                <w:szCs w:val="26"/>
              </w:rPr>
            </w:pPr>
            <w:r w:rsidRPr="002A3759">
              <w:rPr>
                <w:rFonts w:ascii="Times New Roman" w:eastAsia="Times New Roman" w:hAnsi="Times New Roman" w:cs="Times New Roman"/>
                <w:b/>
                <w:bCs/>
                <w:sz w:val="28"/>
                <w:szCs w:val="26"/>
              </w:rPr>
              <w:t>Độc lập - Tự do - Hạnh phúc</w:t>
            </w:r>
          </w:p>
          <w:p w14:paraId="2FA42A06" w14:textId="77777777" w:rsidR="002A3759" w:rsidRPr="002A3759" w:rsidRDefault="002A3759" w:rsidP="002A3759">
            <w:pPr>
              <w:spacing w:after="0" w:line="240" w:lineRule="auto"/>
              <w:ind w:left="-57" w:right="-57"/>
              <w:rPr>
                <w:rFonts w:ascii="Times New Roman" w:eastAsia="Times New Roman" w:hAnsi="Times New Roman" w:cs="Times New Roman"/>
                <w:sz w:val="26"/>
                <w:szCs w:val="26"/>
              </w:rPr>
            </w:pPr>
            <w:r w:rsidRPr="002A375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5408" behindDoc="0" locked="0" layoutInCell="1" allowOverlap="1" wp14:anchorId="0FF3CE83" wp14:editId="68C0627A">
                      <wp:simplePos x="0" y="0"/>
                      <wp:positionH relativeFrom="column">
                        <wp:posOffset>1323340</wp:posOffset>
                      </wp:positionH>
                      <wp:positionV relativeFrom="paragraph">
                        <wp:posOffset>34925</wp:posOffset>
                      </wp:positionV>
                      <wp:extent cx="21767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7C0614"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2pt,2.75pt" to="275.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"/>
                  </w:pict>
                </mc:Fallback>
              </mc:AlternateContent>
            </w:r>
          </w:p>
          <w:p w14:paraId="47ED0158" w14:textId="35677859" w:rsidR="002A3759" w:rsidRPr="002A3759" w:rsidRDefault="002A3759" w:rsidP="00B64B7E">
            <w:pPr>
              <w:spacing w:after="0" w:line="240" w:lineRule="auto"/>
              <w:ind w:left="-57" w:right="-57"/>
              <w:jc w:val="center"/>
              <w:rPr>
                <w:rFonts w:ascii="Times New Roman" w:eastAsia="Times New Roman" w:hAnsi="Times New Roman" w:cs="Times New Roman"/>
                <w:b/>
                <w:bCs/>
                <w:i/>
                <w:sz w:val="26"/>
                <w:szCs w:val="26"/>
              </w:rPr>
            </w:pPr>
            <w:r w:rsidRPr="002A3759">
              <w:rPr>
                <w:rFonts w:ascii="Times New Roman" w:eastAsia="Times New Roman" w:hAnsi="Times New Roman" w:cs="Times New Roman"/>
                <w:i/>
                <w:sz w:val="28"/>
                <w:szCs w:val="26"/>
              </w:rPr>
              <w:t xml:space="preserve">Vĩnh Long, ngày </w:t>
            </w:r>
            <w:r w:rsidR="00B64B7E">
              <w:rPr>
                <w:rFonts w:ascii="Times New Roman" w:eastAsia="Times New Roman" w:hAnsi="Times New Roman" w:cs="Times New Roman"/>
                <w:i/>
                <w:sz w:val="28"/>
                <w:szCs w:val="26"/>
              </w:rPr>
              <w:t xml:space="preserve">     </w:t>
            </w:r>
            <w:r w:rsidRPr="002A3759">
              <w:rPr>
                <w:rFonts w:ascii="Times New Roman" w:eastAsia="Times New Roman" w:hAnsi="Times New Roman" w:cs="Times New Roman"/>
                <w:i/>
                <w:sz w:val="28"/>
                <w:szCs w:val="26"/>
              </w:rPr>
              <w:t xml:space="preserve">  tháng </w:t>
            </w:r>
            <w:r w:rsidR="00B64B7E">
              <w:rPr>
                <w:rFonts w:ascii="Times New Roman" w:eastAsia="Times New Roman" w:hAnsi="Times New Roman" w:cs="Times New Roman"/>
                <w:i/>
                <w:sz w:val="28"/>
                <w:szCs w:val="26"/>
              </w:rPr>
              <w:t>11</w:t>
            </w:r>
            <w:r w:rsidRPr="002A3759">
              <w:rPr>
                <w:rFonts w:ascii="Times New Roman" w:eastAsia="Times New Roman" w:hAnsi="Times New Roman" w:cs="Times New Roman"/>
                <w:i/>
                <w:sz w:val="28"/>
                <w:szCs w:val="26"/>
              </w:rPr>
              <w:t xml:space="preserve"> năm 2025</w:t>
            </w:r>
          </w:p>
        </w:tc>
      </w:tr>
    </w:tbl>
    <w:p w14:paraId="7DA69698" w14:textId="77777777" w:rsidR="00512FAD" w:rsidRDefault="00512FAD" w:rsidP="00BA6450">
      <w:pPr>
        <w:spacing w:after="0" w:line="276" w:lineRule="auto"/>
        <w:jc w:val="center"/>
        <w:rPr>
          <w:rFonts w:ascii="Times New Roman" w:hAnsi="Times New Roman" w:cs="Times New Roman"/>
          <w:b/>
          <w:bCs/>
          <w:sz w:val="28"/>
          <w:szCs w:val="28"/>
        </w:rPr>
      </w:pPr>
    </w:p>
    <w:p w14:paraId="0DBB4AFE" w14:textId="4287EE10" w:rsidR="003D3A11" w:rsidRDefault="00777EED" w:rsidP="00BA6450">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BẢN THUYẾT MINH QUY PHẠM HÓA CHÍNH SÁCH </w:t>
      </w:r>
    </w:p>
    <w:p w14:paraId="00277B00" w14:textId="541C2A23" w:rsidR="008859DD" w:rsidRPr="00156EC7" w:rsidRDefault="008859DD" w:rsidP="008859DD">
      <w:pPr>
        <w:spacing w:after="0" w:line="240" w:lineRule="auto"/>
        <w:jc w:val="center"/>
        <w:rPr>
          <w:rStyle w:val="Strong"/>
          <w:rFonts w:ascii="Times New Roman" w:hAnsi="Times New Roman" w:cs="Times New Roman"/>
          <w:shd w:val="clear" w:color="auto" w:fill="FFFFFF"/>
        </w:rPr>
      </w:pPr>
      <w:r>
        <w:rPr>
          <w:rStyle w:val="Strong"/>
          <w:rFonts w:ascii="Times New Roman" w:hAnsi="Times New Roman" w:cs="Times New Roman"/>
          <w:sz w:val="28"/>
          <w:szCs w:val="28"/>
          <w:shd w:val="clear" w:color="auto" w:fill="FFFFFF"/>
        </w:rPr>
        <w:t xml:space="preserve">Nghị quyết </w:t>
      </w:r>
      <w:r w:rsidRPr="00156EC7">
        <w:rPr>
          <w:rStyle w:val="Strong"/>
          <w:rFonts w:ascii="Times New Roman" w:hAnsi="Times New Roman" w:cs="Times New Roman"/>
          <w:sz w:val="28"/>
          <w:szCs w:val="28"/>
          <w:shd w:val="clear" w:color="auto" w:fill="FFFFFF"/>
        </w:rPr>
        <w:t xml:space="preserve">Quy định chính sách hỗ trợ khắc phục </w:t>
      </w:r>
    </w:p>
    <w:p w14:paraId="05A65405" w14:textId="77777777" w:rsidR="008859DD" w:rsidRPr="00156EC7" w:rsidRDefault="008859DD" w:rsidP="008859DD">
      <w:pPr>
        <w:spacing w:after="0" w:line="240" w:lineRule="auto"/>
        <w:jc w:val="center"/>
        <w:rPr>
          <w:rStyle w:val="Strong"/>
          <w:rFonts w:ascii="Times New Roman" w:hAnsi="Times New Roman" w:cs="Times New Roman"/>
          <w:sz w:val="28"/>
          <w:szCs w:val="28"/>
          <w:shd w:val="clear" w:color="auto" w:fill="FFFFFF"/>
        </w:rPr>
      </w:pPr>
      <w:r w:rsidRPr="00156EC7">
        <w:rPr>
          <w:rStyle w:val="Strong"/>
          <w:rFonts w:ascii="Times New Roman" w:hAnsi="Times New Roman" w:cs="Times New Roman"/>
          <w:sz w:val="28"/>
          <w:szCs w:val="28"/>
          <w:shd w:val="clear" w:color="auto" w:fill="FFFFFF"/>
        </w:rPr>
        <w:t>dịch bệnh động vật trên địa bàn tỉnh</w:t>
      </w:r>
      <w:r>
        <w:rPr>
          <w:rStyle w:val="Strong"/>
          <w:rFonts w:ascii="Times New Roman" w:hAnsi="Times New Roman" w:cs="Times New Roman"/>
          <w:sz w:val="28"/>
          <w:szCs w:val="28"/>
          <w:shd w:val="clear" w:color="auto" w:fill="FFFFFF"/>
        </w:rPr>
        <w:t xml:space="preserve"> </w:t>
      </w:r>
      <w:r w:rsidRPr="00156EC7">
        <w:rPr>
          <w:rStyle w:val="Strong"/>
          <w:rFonts w:ascii="Times New Roman" w:hAnsi="Times New Roman" w:cs="Times New Roman"/>
          <w:sz w:val="28"/>
          <w:szCs w:val="28"/>
          <w:shd w:val="clear" w:color="auto" w:fill="FFFFFF"/>
        </w:rPr>
        <w:t>Vĩnh Long</w:t>
      </w:r>
    </w:p>
    <w:p w14:paraId="178D5A09" w14:textId="77777777" w:rsidR="008859DD" w:rsidRDefault="008859DD" w:rsidP="00BA6450">
      <w:pPr>
        <w:spacing w:after="0" w:line="276" w:lineRule="auto"/>
        <w:jc w:val="center"/>
        <w:rPr>
          <w:rFonts w:ascii="Times New Roman" w:hAnsi="Times New Roman" w:cs="Times New Roman"/>
          <w:b/>
          <w:bCs/>
          <w:noProof/>
          <w:sz w:val="28"/>
          <w:szCs w:val="28"/>
        </w:rPr>
      </w:pPr>
    </w:p>
    <w:p w14:paraId="50B91BC1" w14:textId="139E6FCE" w:rsidR="0004496C" w:rsidRDefault="00512FAD" w:rsidP="005E72B3">
      <w:pPr>
        <w:spacing w:after="0" w:line="276" w:lineRule="auto"/>
        <w:jc w:val="center"/>
        <w:rPr>
          <w:rFonts w:ascii="Times New Roman" w:hAnsi="Times New Roman" w:cs="Times New Roman"/>
          <w:b/>
          <w:bCs/>
          <w:sz w:val="28"/>
          <w:szCs w:val="28"/>
        </w:rPr>
      </w:pPr>
      <w:r w:rsidRPr="00EB726D">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46EC34F9" wp14:editId="6E9F80E7">
                <wp:simplePos x="0" y="0"/>
                <wp:positionH relativeFrom="margin">
                  <wp:align>center</wp:align>
                </wp:positionH>
                <wp:positionV relativeFrom="paragraph">
                  <wp:posOffset>4445</wp:posOffset>
                </wp:positionV>
                <wp:extent cx="156273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562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EA945" id="Straight Connector 4"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35pt" to="123.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" strokecolor="black [3213]" strokeweight=".5pt">
                <v:stroke joinstyle="miter"/>
                <w10:wrap anchorx="margin"/>
              </v:line>
            </w:pict>
          </mc:Fallback>
        </mc:AlternateContent>
      </w:r>
    </w:p>
    <w:tbl>
      <w:tblPr>
        <w:tblStyle w:val="TableGrid"/>
        <w:tblW w:w="5368" w:type="pct"/>
        <w:tblInd w:w="-714" w:type="dxa"/>
        <w:tblLook w:val="04A0" w:firstRow="1" w:lastRow="0" w:firstColumn="1" w:lastColumn="0" w:noHBand="0" w:noVBand="1"/>
      </w:tblPr>
      <w:tblGrid>
        <w:gridCol w:w="3545"/>
        <w:gridCol w:w="5752"/>
        <w:gridCol w:w="5728"/>
      </w:tblGrid>
      <w:tr w:rsidR="00811FD8" w14:paraId="2A6727D5" w14:textId="77777777" w:rsidTr="001D79E6">
        <w:tc>
          <w:tcPr>
            <w:tcW w:w="1180" w:type="pct"/>
            <w:vAlign w:val="center"/>
          </w:tcPr>
          <w:p w14:paraId="207822D6" w14:textId="3DCC2011" w:rsidR="00512FAD" w:rsidRPr="00512FAD" w:rsidRDefault="00512FAD" w:rsidP="005E72B3">
            <w:pPr>
              <w:spacing w:line="276" w:lineRule="auto"/>
              <w:jc w:val="center"/>
              <w:rPr>
                <w:rFonts w:ascii="Times New Roman" w:hAnsi="Times New Roman" w:cs="Times New Roman"/>
                <w:b/>
                <w:bCs/>
                <w:sz w:val="28"/>
                <w:szCs w:val="28"/>
              </w:rPr>
            </w:pPr>
            <w:r w:rsidRPr="00512FAD">
              <w:rPr>
                <w:rFonts w:ascii="Times New Roman" w:hAnsi="Times New Roman" w:cs="Times New Roman"/>
                <w:b/>
                <w:bCs/>
                <w:sz w:val="28"/>
                <w:szCs w:val="28"/>
              </w:rPr>
              <w:t>NỘI DUNG CHÍNH SÁCH</w:t>
            </w:r>
          </w:p>
        </w:tc>
        <w:tc>
          <w:tcPr>
            <w:tcW w:w="1914" w:type="pct"/>
            <w:vAlign w:val="center"/>
          </w:tcPr>
          <w:p w14:paraId="3BDD2357" w14:textId="36B50471" w:rsidR="00512FAD" w:rsidRPr="00512FAD" w:rsidRDefault="00512FAD" w:rsidP="005E72B3">
            <w:pPr>
              <w:spacing w:line="276" w:lineRule="auto"/>
              <w:jc w:val="center"/>
              <w:rPr>
                <w:rFonts w:ascii="Times New Roman" w:hAnsi="Times New Roman" w:cs="Times New Roman"/>
                <w:b/>
                <w:bCs/>
                <w:sz w:val="28"/>
                <w:szCs w:val="28"/>
              </w:rPr>
            </w:pPr>
            <w:r w:rsidRPr="00512FAD">
              <w:rPr>
                <w:rFonts w:ascii="Times New Roman" w:hAnsi="Times New Roman" w:cs="Times New Roman"/>
                <w:b/>
                <w:bCs/>
                <w:sz w:val="28"/>
                <w:szCs w:val="28"/>
              </w:rPr>
              <w:t>QUY ĐỊNH TRONG DỰ THẢO VĂN BẢN</w:t>
            </w:r>
          </w:p>
        </w:tc>
        <w:tc>
          <w:tcPr>
            <w:tcW w:w="1907" w:type="pct"/>
          </w:tcPr>
          <w:p w14:paraId="2DA191E7" w14:textId="6B13B590" w:rsidR="00512FAD" w:rsidRPr="00512FAD" w:rsidRDefault="00512FAD" w:rsidP="005E72B3">
            <w:pPr>
              <w:spacing w:line="276" w:lineRule="auto"/>
              <w:jc w:val="center"/>
              <w:rPr>
                <w:rFonts w:ascii="Times New Roman" w:hAnsi="Times New Roman" w:cs="Times New Roman"/>
                <w:b/>
                <w:bCs/>
                <w:sz w:val="28"/>
                <w:szCs w:val="28"/>
              </w:rPr>
            </w:pPr>
            <w:r w:rsidRPr="00512FAD">
              <w:rPr>
                <w:rFonts w:ascii="Times New Roman" w:hAnsi="Times New Roman" w:cs="Times New Roman"/>
                <w:b/>
                <w:bCs/>
                <w:sz w:val="28"/>
                <w:szCs w:val="28"/>
              </w:rPr>
              <w:t>TÁC ĐỘNG CỦA CHÍNH SÁCH TRONG CÁC QUY ĐỊNH</w:t>
            </w:r>
          </w:p>
        </w:tc>
      </w:tr>
      <w:tr w:rsidR="00811FD8" w14:paraId="7755DD35" w14:textId="77777777" w:rsidTr="001D79E6">
        <w:tc>
          <w:tcPr>
            <w:tcW w:w="1180" w:type="pct"/>
          </w:tcPr>
          <w:p w14:paraId="5DD35635" w14:textId="77777777" w:rsidR="00B64B7E" w:rsidRPr="00B64B7E" w:rsidRDefault="00B64B7E" w:rsidP="00B64B7E">
            <w:pPr>
              <w:spacing w:before="120" w:after="120"/>
              <w:jc w:val="both"/>
              <w:rPr>
                <w:rFonts w:ascii="Times New Roman" w:hAnsi="Times New Roman" w:cs="Times New Roman"/>
                <w:b/>
                <w:bCs/>
                <w:sz w:val="28"/>
                <w:szCs w:val="28"/>
              </w:rPr>
            </w:pPr>
            <w:r w:rsidRPr="00B64B7E">
              <w:rPr>
                <w:rFonts w:ascii="Times New Roman" w:hAnsi="Times New Roman" w:cs="Times New Roman"/>
                <w:b/>
                <w:bCs/>
                <w:sz w:val="28"/>
                <w:szCs w:val="28"/>
              </w:rPr>
              <w:t>Mức hỗ trợ đối với cơ sở sản xuất</w:t>
            </w:r>
          </w:p>
          <w:p w14:paraId="526FD2D8" w14:textId="4A1D36FD" w:rsidR="00512FAD" w:rsidRPr="001D79E6" w:rsidRDefault="00512FAD" w:rsidP="00512FAD">
            <w:pPr>
              <w:spacing w:line="276" w:lineRule="auto"/>
              <w:rPr>
                <w:rFonts w:ascii="Times New Roman" w:hAnsi="Times New Roman" w:cs="Times New Roman"/>
                <w:b/>
                <w:sz w:val="28"/>
                <w:szCs w:val="28"/>
              </w:rPr>
            </w:pPr>
          </w:p>
        </w:tc>
        <w:tc>
          <w:tcPr>
            <w:tcW w:w="1914" w:type="pct"/>
          </w:tcPr>
          <w:p w14:paraId="47582475" w14:textId="3B198884" w:rsidR="00D87104" w:rsidRPr="00D87104" w:rsidRDefault="00512FAD" w:rsidP="00EB3524">
            <w:pPr>
              <w:jc w:val="center"/>
              <w:rPr>
                <w:rStyle w:val="Strong"/>
                <w:rFonts w:ascii="Times New Roman" w:hAnsi="Times New Roman" w:cs="Times New Roman"/>
                <w:b w:val="0"/>
                <w:shd w:val="clear" w:color="auto" w:fill="FFFFFF"/>
              </w:rPr>
            </w:pPr>
            <w:r w:rsidRPr="00D87104">
              <w:rPr>
                <w:rFonts w:ascii="Times New Roman" w:hAnsi="Times New Roman" w:cs="Times New Roman"/>
                <w:sz w:val="28"/>
                <w:szCs w:val="28"/>
              </w:rPr>
              <w:t xml:space="preserve">Ban hành chính sách của tỉnh </w:t>
            </w:r>
            <w:r w:rsidR="00D87104">
              <w:rPr>
                <w:rFonts w:ascii="Times New Roman" w:hAnsi="Times New Roman" w:cs="Times New Roman"/>
                <w:sz w:val="28"/>
                <w:szCs w:val="28"/>
              </w:rPr>
              <w:t>h</w:t>
            </w:r>
            <w:r w:rsidR="00D87104" w:rsidRPr="00D87104">
              <w:rPr>
                <w:rStyle w:val="Strong"/>
                <w:rFonts w:ascii="Times New Roman" w:hAnsi="Times New Roman" w:cs="Times New Roman"/>
                <w:b w:val="0"/>
                <w:sz w:val="28"/>
                <w:szCs w:val="28"/>
                <w:shd w:val="clear" w:color="auto" w:fill="FFFFFF"/>
              </w:rPr>
              <w:t xml:space="preserve">ỗ trợ khắc phục </w:t>
            </w:r>
          </w:p>
          <w:p w14:paraId="1B7B7765" w14:textId="77777777" w:rsidR="00D87104" w:rsidRDefault="00D87104" w:rsidP="00EB3524">
            <w:pPr>
              <w:jc w:val="center"/>
              <w:rPr>
                <w:rStyle w:val="Strong"/>
                <w:sz w:val="28"/>
                <w:szCs w:val="28"/>
                <w:shd w:val="clear" w:color="auto" w:fill="FFFFFF"/>
              </w:rPr>
            </w:pPr>
            <w:r w:rsidRPr="00D87104">
              <w:rPr>
                <w:rStyle w:val="Strong"/>
                <w:rFonts w:ascii="Times New Roman" w:hAnsi="Times New Roman" w:cs="Times New Roman"/>
                <w:b w:val="0"/>
                <w:sz w:val="28"/>
                <w:szCs w:val="28"/>
                <w:shd w:val="clear" w:color="auto" w:fill="FFFFFF"/>
              </w:rPr>
              <w:t>dịch bệnh động vật trên địa bàn tỉnh Vĩnh Long</w:t>
            </w:r>
          </w:p>
          <w:p w14:paraId="58D33501" w14:textId="61CB5E33" w:rsidR="00512FAD" w:rsidRDefault="00D87104" w:rsidP="00EB3524">
            <w:pPr>
              <w:widowControl w:val="0"/>
              <w:jc w:val="both"/>
              <w:rPr>
                <w:rFonts w:ascii="Times New Roman" w:hAnsi="Times New Roman" w:cs="Times New Roman"/>
                <w:sz w:val="28"/>
                <w:szCs w:val="28"/>
              </w:rPr>
            </w:pPr>
            <w:r>
              <w:rPr>
                <w:rFonts w:ascii="Times New Roman" w:hAnsi="Times New Roman" w:cs="Times New Roman"/>
                <w:sz w:val="28"/>
                <w:szCs w:val="28"/>
              </w:rPr>
              <w:t xml:space="preserve">theo </w:t>
            </w:r>
            <w:r w:rsidRPr="001116B5">
              <w:rPr>
                <w:rFonts w:ascii="Times New Roman" w:hAnsi="Times New Roman"/>
                <w:sz w:val="28"/>
                <w:szCs w:val="28"/>
              </w:rPr>
              <w:t xml:space="preserve">Nghị định số </w:t>
            </w:r>
            <w:r w:rsidRPr="00D36EEE">
              <w:rPr>
                <w:rFonts w:ascii="Times New Roman" w:hAnsi="Times New Roman" w:cs="Times New Roman"/>
                <w:iCs/>
                <w:sz w:val="28"/>
                <w:szCs w:val="28"/>
                <w:lang w:val="vi-VN"/>
              </w:rPr>
              <w:t>116/2025/NĐ-C</w:t>
            </w:r>
            <w:r w:rsidR="006631B7">
              <w:rPr>
                <w:rFonts w:ascii="Times New Roman" w:hAnsi="Times New Roman" w:cs="Times New Roman"/>
                <w:iCs/>
                <w:sz w:val="28"/>
                <w:szCs w:val="28"/>
              </w:rPr>
              <w:t>P trước khi sáp nhập tỉnh.</w:t>
            </w:r>
          </w:p>
          <w:p w14:paraId="77A18589" w14:textId="77777777" w:rsidR="00D87104" w:rsidRPr="00814F80" w:rsidRDefault="00D87104" w:rsidP="00D87104">
            <w:pPr>
              <w:spacing w:before="120" w:after="120"/>
              <w:jc w:val="both"/>
              <w:rPr>
                <w:rFonts w:ascii="Times New Roman" w:hAnsi="Times New Roman" w:cs="Times New Roman"/>
                <w:b/>
                <w:sz w:val="28"/>
                <w:szCs w:val="28"/>
                <w:lang w:val="vi-VN"/>
              </w:rPr>
            </w:pPr>
            <w:r w:rsidRPr="00814F80">
              <w:rPr>
                <w:rFonts w:ascii="Times New Roman" w:hAnsi="Times New Roman" w:cs="Times New Roman"/>
                <w:b/>
                <w:sz w:val="28"/>
                <w:szCs w:val="28"/>
                <w:lang w:val="vi-VN"/>
              </w:rPr>
              <w:t>1. Động vật trên cạn</w:t>
            </w:r>
          </w:p>
          <w:p w14:paraId="0A8CBDED"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a) Trâu, bò, ngựa, dê: 50.000 đồng/kg hơi;</w:t>
            </w:r>
          </w:p>
          <w:p w14:paraId="545EE8F7"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b) Cừu, hươu sao: 55.000 đồng/kg hơi;</w:t>
            </w:r>
          </w:p>
          <w:p w14:paraId="581C2A97"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c) Lợn: 40.000 đồng/kg hơi;</w:t>
            </w:r>
          </w:p>
          <w:p w14:paraId="4B9ABB0C"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d) Gà, vịt, ngan, ngỗng, bồ câu: 35.000 đồng/kg hơi;</w:t>
            </w:r>
          </w:p>
          <w:p w14:paraId="0A068D2F"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đ) Chim cút: 20.000 đồng/kg hơi;</w:t>
            </w:r>
          </w:p>
          <w:p w14:paraId="3863050A"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e) Đà điểu: 50.000 đồng/kg hơi;</w:t>
            </w:r>
          </w:p>
          <w:p w14:paraId="49C5169E"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g) Trứng gia cầm (gà, vịt, ngan, ngỗng, bồ câu, chim cút, đà điểu): 20.000 đồng/kg.</w:t>
            </w:r>
          </w:p>
          <w:p w14:paraId="290177E7" w14:textId="77777777" w:rsidR="00D87104" w:rsidRPr="00D87104" w:rsidRDefault="00D87104" w:rsidP="00D87104">
            <w:pPr>
              <w:spacing w:before="120" w:after="120"/>
              <w:jc w:val="both"/>
              <w:rPr>
                <w:rFonts w:ascii="Times New Roman" w:hAnsi="Times New Roman" w:cs="Times New Roman"/>
                <w:sz w:val="28"/>
                <w:szCs w:val="28"/>
              </w:rPr>
            </w:pPr>
            <w:r w:rsidRPr="00814F80">
              <w:rPr>
                <w:rFonts w:ascii="Times New Roman" w:hAnsi="Times New Roman" w:cs="Times New Roman"/>
                <w:b/>
                <w:sz w:val="28"/>
                <w:szCs w:val="28"/>
              </w:rPr>
              <w:t>2. Động vật thủy sản</w:t>
            </w:r>
          </w:p>
          <w:p w14:paraId="38619DDA"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lastRenderedPageBreak/>
              <w:t>a) Tôm hùm giống: 10.000 đồng/con;</w:t>
            </w:r>
          </w:p>
          <w:p w14:paraId="13F1923C"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b) Tôm giống (tôm thẻ chân trắng, tôm sú) từ giai đoạn hậu ấu trùng Postlarvae 12 trở lên: 10.000.000 đồng/01 triệu con;</w:t>
            </w:r>
          </w:p>
          <w:p w14:paraId="3583B9B3"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c) Cá giống (cá biển, cá tra, cá truyền thống, cá rô phi, cá nước lạnh): 10.000 đồng/kg;</w:t>
            </w:r>
          </w:p>
          <w:p w14:paraId="1977E0D2"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d) Diện tích nuôi tôm sú quảng canh (nuôi tôm lúa, tôm sinh thái, tôm rừng, tôm kết hợp): 9.000.000 đồng/ha;</w:t>
            </w:r>
          </w:p>
          <w:p w14:paraId="26F89522"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đ) Diện tích nuôi tôm sú (bán thâm canh, thâm canh): 12.000.000 đồng/ha;</w:t>
            </w:r>
          </w:p>
          <w:p w14:paraId="297DFFB6"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e) Diện tích nuôi tôm thẻ chân trắng: 20.000.000 đồng/ha (mật độ nuôi từ 50 - 100 con/m²); 30.000.000 đồng/ha (mật độ nuôi từ trên 100 - 250 con/m²); 50.000.000 đồng/ha (mật độ nuôi từ trên 250 con/m²);</w:t>
            </w:r>
          </w:p>
          <w:p w14:paraId="61C7B218"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g) Diện tích nuôi cá truyền thống, các loài cá bản địa: 10.000.000 đồng/ha;</w:t>
            </w:r>
          </w:p>
          <w:p w14:paraId="45083FC6"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h) Diện tích nuôi cá tra thâm canh: 50.000.000 đồng/ha;</w:t>
            </w:r>
          </w:p>
          <w:p w14:paraId="68836ED6"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i) Diện tích nuôi cá rô phi thâm canh: 30.000.000 đồng/ha;</w:t>
            </w:r>
          </w:p>
          <w:p w14:paraId="153FF4C4"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k) Cá nước lạnh (tầm, hồi) nuôi thâm canh: 20.000 đồng/kg;</w:t>
            </w:r>
          </w:p>
          <w:p w14:paraId="519DC1B1"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t>l) Thủy sản nước ngọt nuôi lồng, bè: 5.000 đồng/kg;</w:t>
            </w:r>
          </w:p>
          <w:p w14:paraId="2C1C8FE0" w14:textId="77777777" w:rsidR="00D87104" w:rsidRPr="00D87104" w:rsidRDefault="00D87104" w:rsidP="00D87104">
            <w:pPr>
              <w:spacing w:before="120" w:after="120"/>
              <w:ind w:firstLine="720"/>
              <w:jc w:val="both"/>
              <w:rPr>
                <w:rFonts w:ascii="Times New Roman" w:hAnsi="Times New Roman" w:cs="Times New Roman"/>
                <w:sz w:val="28"/>
                <w:szCs w:val="28"/>
              </w:rPr>
            </w:pPr>
            <w:r w:rsidRPr="00D87104">
              <w:rPr>
                <w:rFonts w:ascii="Times New Roman" w:hAnsi="Times New Roman" w:cs="Times New Roman"/>
                <w:sz w:val="28"/>
                <w:szCs w:val="28"/>
              </w:rPr>
              <w:lastRenderedPageBreak/>
              <w:t>m) Hải sản nuôi lồng, bè: 10.000 đồng/kg;</w:t>
            </w:r>
          </w:p>
          <w:p w14:paraId="26F898B7" w14:textId="468BAE10" w:rsidR="00512FAD" w:rsidRPr="00512FAD" w:rsidRDefault="00512FAD" w:rsidP="001D79E6">
            <w:pPr>
              <w:spacing w:before="120" w:after="120"/>
              <w:ind w:firstLine="322"/>
              <w:jc w:val="both"/>
              <w:rPr>
                <w:rFonts w:ascii="Times New Roman" w:eastAsia="Calibri" w:hAnsi="Times New Roman" w:cs="Times New Roman"/>
                <w:bCs/>
                <w:sz w:val="28"/>
                <w:szCs w:val="28"/>
              </w:rPr>
            </w:pPr>
          </w:p>
        </w:tc>
        <w:tc>
          <w:tcPr>
            <w:tcW w:w="1907" w:type="pct"/>
          </w:tcPr>
          <w:p w14:paraId="4B476197" w14:textId="77777777" w:rsidR="001D79E6" w:rsidRDefault="00512FAD" w:rsidP="001D79E6">
            <w:pPr>
              <w:widowControl w:val="0"/>
              <w:spacing w:before="120" w:after="120"/>
              <w:ind w:firstLine="232"/>
              <w:jc w:val="both"/>
              <w:rPr>
                <w:rFonts w:ascii="Times New Roman" w:hAnsi="Times New Roman" w:cs="Times New Roman"/>
                <w:sz w:val="28"/>
                <w:szCs w:val="28"/>
              </w:rPr>
            </w:pPr>
            <w:r>
              <w:rPr>
                <w:rFonts w:ascii="Times New Roman" w:hAnsi="Times New Roman" w:cs="Times New Roman"/>
                <w:sz w:val="28"/>
                <w:szCs w:val="28"/>
              </w:rPr>
              <w:lastRenderedPageBreak/>
              <w:t xml:space="preserve">- Tác động đối với hệ thống pháp luật: </w:t>
            </w:r>
          </w:p>
          <w:p w14:paraId="72866088" w14:textId="11F1641A" w:rsidR="00512FAD" w:rsidRDefault="00512FAD" w:rsidP="001D79E6">
            <w:pPr>
              <w:widowControl w:val="0"/>
              <w:spacing w:before="120" w:after="120"/>
              <w:ind w:firstLine="232"/>
              <w:jc w:val="both"/>
              <w:rPr>
                <w:rFonts w:ascii="Times New Roman" w:hAnsi="Times New Roman" w:cs="Times New Roman"/>
                <w:sz w:val="28"/>
                <w:szCs w:val="28"/>
              </w:rPr>
            </w:pPr>
            <w:r>
              <w:rPr>
                <w:rFonts w:ascii="Times New Roman" w:hAnsi="Times New Roman" w:cs="Times New Roman"/>
                <w:sz w:val="28"/>
                <w:szCs w:val="28"/>
              </w:rPr>
              <w:t xml:space="preserve">Tạo sự thống nhất và đồng bộ khi triển khai thực hiện công tác </w:t>
            </w:r>
            <w:r w:rsidR="00A702ED">
              <w:rPr>
                <w:rFonts w:ascii="Times New Roman" w:hAnsi="Times New Roman" w:cs="Times New Roman"/>
                <w:sz w:val="28"/>
                <w:szCs w:val="28"/>
              </w:rPr>
              <w:t>phòng, chống dịch bệnh đột vật</w:t>
            </w:r>
            <w:r>
              <w:rPr>
                <w:rFonts w:ascii="Times New Roman" w:hAnsi="Times New Roman" w:cs="Times New Roman"/>
                <w:sz w:val="28"/>
                <w:szCs w:val="28"/>
              </w:rPr>
              <w:t xml:space="preserve"> trên địa bàn tỉnh Vĩnh Long (sau sáp nhập); phù hợp với quan điểm, chủ trương của Đảng và Nhà nước trong thực hiện chính sách an sinh xã hộ</w:t>
            </w:r>
            <w:r w:rsidR="00A702ED">
              <w:rPr>
                <w:rFonts w:ascii="Times New Roman" w:hAnsi="Times New Roman" w:cs="Times New Roman"/>
                <w:sz w:val="28"/>
                <w:szCs w:val="28"/>
              </w:rPr>
              <w:t>i và chăm lo cho nggười chăn nuôi để tái sản xuất;</w:t>
            </w:r>
          </w:p>
          <w:p w14:paraId="338E451F" w14:textId="2E5E1273" w:rsidR="00A702ED" w:rsidRDefault="00A702ED" w:rsidP="001D79E6">
            <w:pPr>
              <w:widowControl w:val="0"/>
              <w:spacing w:before="120" w:after="120"/>
              <w:ind w:firstLine="232"/>
              <w:jc w:val="both"/>
              <w:rPr>
                <w:rFonts w:ascii="Times New Roman" w:hAnsi="Times New Roman" w:cs="Times New Roman"/>
                <w:sz w:val="28"/>
                <w:szCs w:val="28"/>
              </w:rPr>
            </w:pPr>
            <w:r w:rsidRPr="00A702ED">
              <w:rPr>
                <w:rFonts w:ascii="Times New Roman" w:hAnsi="Times New Roman" w:cs="Times New Roman"/>
                <w:sz w:val="28"/>
                <w:szCs w:val="28"/>
              </w:rPr>
              <w:t>Chuyển chính sách hỗ trợ phòng, chống dịch từ khung pháp luật chung thành quy định cụ thể (mức hỗ trợ, đối tượng, quy trình, nguồn kinh phí) phù hợp với tình hình chăn nuôi tại Vĩnh Long</w:t>
            </w:r>
            <w:r>
              <w:rPr>
                <w:rFonts w:ascii="Times New Roman" w:hAnsi="Times New Roman" w:cs="Times New Roman"/>
                <w:sz w:val="28"/>
                <w:szCs w:val="28"/>
              </w:rPr>
              <w:t>;</w:t>
            </w:r>
          </w:p>
          <w:p w14:paraId="00C1A0C1" w14:textId="37794E1C" w:rsidR="00A702ED" w:rsidRPr="00A702ED" w:rsidRDefault="00A702ED" w:rsidP="001D79E6">
            <w:pPr>
              <w:widowControl w:val="0"/>
              <w:spacing w:before="120" w:after="120"/>
              <w:ind w:firstLine="232"/>
              <w:jc w:val="both"/>
              <w:rPr>
                <w:rFonts w:ascii="Times New Roman" w:hAnsi="Times New Roman" w:cs="Times New Roman"/>
                <w:sz w:val="28"/>
                <w:szCs w:val="28"/>
              </w:rPr>
            </w:pPr>
            <w:r w:rsidRPr="00A702ED">
              <w:rPr>
                <w:rFonts w:ascii="Times New Roman" w:hAnsi="Times New Roman" w:cs="Times New Roman"/>
                <w:sz w:val="28"/>
                <w:szCs w:val="28"/>
              </w:rPr>
              <w:t xml:space="preserve">Khi có chính sách hỗ trợ cụ thể, người dân </w:t>
            </w:r>
            <w:r>
              <w:rPr>
                <w:rFonts w:ascii="Times New Roman" w:hAnsi="Times New Roman" w:cs="Times New Roman"/>
                <w:sz w:val="28"/>
                <w:szCs w:val="28"/>
              </w:rPr>
              <w:t>c</w:t>
            </w:r>
            <w:r w:rsidRPr="00A702ED">
              <w:rPr>
                <w:rFonts w:ascii="Times New Roman" w:hAnsi="Times New Roman" w:cs="Times New Roman"/>
                <w:sz w:val="28"/>
                <w:szCs w:val="28"/>
              </w:rPr>
              <w:t xml:space="preserve">ó động lực khai báo, phối hợp </w:t>
            </w:r>
            <w:r>
              <w:rPr>
                <w:rFonts w:ascii="Times New Roman" w:hAnsi="Times New Roman" w:cs="Times New Roman"/>
                <w:sz w:val="28"/>
                <w:szCs w:val="28"/>
              </w:rPr>
              <w:t xml:space="preserve">tốt </w:t>
            </w:r>
            <w:r w:rsidRPr="00A702ED">
              <w:rPr>
                <w:rFonts w:ascii="Times New Roman" w:hAnsi="Times New Roman" w:cs="Times New Roman"/>
                <w:sz w:val="28"/>
                <w:szCs w:val="28"/>
              </w:rPr>
              <w:t xml:space="preserve">phòng dịch, từ đó </w:t>
            </w:r>
            <w:r w:rsidRPr="00A702ED">
              <w:rPr>
                <w:rStyle w:val="Strong"/>
                <w:rFonts w:ascii="Times New Roman" w:hAnsi="Times New Roman" w:cs="Times New Roman"/>
                <w:b w:val="0"/>
                <w:sz w:val="28"/>
                <w:szCs w:val="28"/>
              </w:rPr>
              <w:t>nâng cao hiệu lực thực tế</w:t>
            </w:r>
            <w:r w:rsidRPr="00A702ED">
              <w:rPr>
                <w:rFonts w:ascii="Times New Roman" w:hAnsi="Times New Roman" w:cs="Times New Roman"/>
                <w:sz w:val="28"/>
                <w:szCs w:val="28"/>
              </w:rPr>
              <w:t xml:space="preserve"> của Luật Thú y và các quy định liên quan.</w:t>
            </w:r>
          </w:p>
          <w:p w14:paraId="69502801" w14:textId="77777777" w:rsidR="001D79E6" w:rsidRDefault="00512FAD" w:rsidP="001D79E6">
            <w:pPr>
              <w:widowControl w:val="0"/>
              <w:spacing w:before="120" w:after="120"/>
              <w:ind w:firstLine="232"/>
              <w:jc w:val="both"/>
              <w:rPr>
                <w:rFonts w:ascii="Times New Roman" w:hAnsi="Times New Roman" w:cs="Times New Roman"/>
                <w:sz w:val="28"/>
                <w:szCs w:val="28"/>
              </w:rPr>
            </w:pPr>
            <w:r>
              <w:rPr>
                <w:rFonts w:ascii="Times New Roman" w:hAnsi="Times New Roman" w:cs="Times New Roman"/>
                <w:sz w:val="28"/>
                <w:szCs w:val="28"/>
              </w:rPr>
              <w:t xml:space="preserve">- Tác động về kinh tế - xã hội: </w:t>
            </w:r>
          </w:p>
          <w:p w14:paraId="7A9BAD69" w14:textId="62DC94F8" w:rsidR="00A702ED" w:rsidRPr="00A2378A" w:rsidRDefault="008C733D" w:rsidP="00A2378A">
            <w:pPr>
              <w:pStyle w:val="Heading4"/>
              <w:jc w:val="both"/>
              <w:rPr>
                <w:rFonts w:ascii="Times New Roman" w:hAnsi="Times New Roman" w:cs="Times New Roman"/>
                <w:i w:val="0"/>
                <w:color w:val="auto"/>
                <w:szCs w:val="28"/>
              </w:rPr>
            </w:pPr>
            <w:r>
              <w:rPr>
                <w:rStyle w:val="Strong"/>
                <w:rFonts w:ascii="Times New Roman" w:hAnsi="Times New Roman" w:cs="Times New Roman"/>
                <w:b w:val="0"/>
                <w:bCs w:val="0"/>
                <w:i w:val="0"/>
                <w:color w:val="auto"/>
                <w:szCs w:val="28"/>
              </w:rPr>
              <w:lastRenderedPageBreak/>
              <w:t xml:space="preserve">  + </w:t>
            </w:r>
            <w:r w:rsidR="00A702ED" w:rsidRPr="008C733D">
              <w:rPr>
                <w:rStyle w:val="Strong"/>
                <w:rFonts w:ascii="Times New Roman" w:hAnsi="Times New Roman" w:cs="Times New Roman"/>
                <w:b w:val="0"/>
                <w:bCs w:val="0"/>
                <w:i w:val="0"/>
                <w:color w:val="auto"/>
                <w:szCs w:val="28"/>
              </w:rPr>
              <w:t>Ổn định và phục hồi sản xuất chăn nuôi</w:t>
            </w:r>
            <w:r>
              <w:rPr>
                <w:rStyle w:val="Strong"/>
                <w:rFonts w:ascii="Times New Roman" w:hAnsi="Times New Roman" w:cs="Times New Roman"/>
                <w:b w:val="0"/>
                <w:bCs w:val="0"/>
                <w:i w:val="0"/>
                <w:color w:val="auto"/>
                <w:szCs w:val="28"/>
              </w:rPr>
              <w:t xml:space="preserve">: </w:t>
            </w:r>
            <w:r w:rsidRPr="008C733D">
              <w:rPr>
                <w:rStyle w:val="Strong"/>
                <w:rFonts w:ascii="Times New Roman" w:hAnsi="Times New Roman" w:cs="Times New Roman"/>
                <w:b w:val="0"/>
                <w:bCs w:val="0"/>
                <w:i w:val="0"/>
                <w:color w:val="auto"/>
                <w:szCs w:val="28"/>
              </w:rPr>
              <w:t>c</w:t>
            </w:r>
            <w:r w:rsidR="00A702ED" w:rsidRPr="008C733D">
              <w:rPr>
                <w:rFonts w:ascii="Times New Roman" w:hAnsi="Times New Roman" w:cs="Times New Roman"/>
                <w:i w:val="0"/>
                <w:color w:val="auto"/>
                <w:szCs w:val="28"/>
              </w:rPr>
              <w:t xml:space="preserve">hính sách hỗ trợ giúp </w:t>
            </w:r>
            <w:r w:rsidR="00A702ED" w:rsidRPr="008C733D">
              <w:rPr>
                <w:rStyle w:val="Strong"/>
                <w:rFonts w:ascii="Times New Roman" w:hAnsi="Times New Roman" w:cs="Times New Roman"/>
                <w:b w:val="0"/>
                <w:i w:val="0"/>
                <w:color w:val="auto"/>
                <w:szCs w:val="28"/>
              </w:rPr>
              <w:t>người chăn nuôi giảm bớt thiệt hại kinh tế</w:t>
            </w:r>
            <w:r w:rsidR="00A702ED" w:rsidRPr="008C733D">
              <w:rPr>
                <w:rFonts w:ascii="Times New Roman" w:hAnsi="Times New Roman" w:cs="Times New Roman"/>
                <w:i w:val="0"/>
                <w:color w:val="auto"/>
                <w:szCs w:val="28"/>
              </w:rPr>
              <w:t xml:space="preserve"> khi dịch bệnh xảy ra (ví dụ: hỗ trợ tiêu hủy vật nuôi, tái đàn, khử trùng tiêu độ</w:t>
            </w:r>
            <w:r w:rsidR="00A2378A">
              <w:rPr>
                <w:rFonts w:ascii="Times New Roman" w:hAnsi="Times New Roman" w:cs="Times New Roman"/>
                <w:i w:val="0"/>
                <w:color w:val="auto"/>
                <w:szCs w:val="28"/>
              </w:rPr>
              <w:t xml:space="preserve">c); </w:t>
            </w:r>
            <w:r w:rsidR="00A702ED" w:rsidRPr="00A2378A">
              <w:rPr>
                <w:rFonts w:ascii="Times New Roman" w:hAnsi="Times New Roman" w:cs="Times New Roman"/>
                <w:i w:val="0"/>
                <w:color w:val="auto"/>
                <w:szCs w:val="28"/>
              </w:rPr>
              <w:t xml:space="preserve">Nhờ có hỗ trợ, người dân </w:t>
            </w:r>
            <w:r w:rsidR="00A702ED" w:rsidRPr="00A2378A">
              <w:rPr>
                <w:rStyle w:val="Strong"/>
                <w:rFonts w:ascii="Times New Roman" w:hAnsi="Times New Roman" w:cs="Times New Roman"/>
                <w:b w:val="0"/>
                <w:i w:val="0"/>
                <w:color w:val="auto"/>
                <w:szCs w:val="28"/>
              </w:rPr>
              <w:t>có điều kiện tái sản xuất nhanh hơn</w:t>
            </w:r>
            <w:r w:rsidR="00A702ED" w:rsidRPr="00A2378A">
              <w:rPr>
                <w:rFonts w:ascii="Times New Roman" w:hAnsi="Times New Roman" w:cs="Times New Roman"/>
                <w:i w:val="0"/>
                <w:color w:val="auto"/>
                <w:szCs w:val="28"/>
              </w:rPr>
              <w:t>, duy trì quy mô chăn nuôi, không bị đứt gãy chuỗi cung ứng nông sản – thực phẩ</w:t>
            </w:r>
            <w:r w:rsidR="00A2378A">
              <w:rPr>
                <w:rFonts w:ascii="Times New Roman" w:hAnsi="Times New Roman" w:cs="Times New Roman"/>
                <w:i w:val="0"/>
                <w:color w:val="auto"/>
                <w:szCs w:val="28"/>
              </w:rPr>
              <w:t xml:space="preserve">m; </w:t>
            </w:r>
            <w:r w:rsidR="00A702ED" w:rsidRPr="00A2378A">
              <w:rPr>
                <w:rFonts w:ascii="Times New Roman" w:hAnsi="Times New Roman" w:cs="Times New Roman"/>
                <w:i w:val="0"/>
                <w:color w:val="auto"/>
                <w:szCs w:val="28"/>
              </w:rPr>
              <w:t xml:space="preserve">Giúp </w:t>
            </w:r>
            <w:r w:rsidR="00A702ED" w:rsidRPr="00A2378A">
              <w:rPr>
                <w:rStyle w:val="Strong"/>
                <w:rFonts w:ascii="Times New Roman" w:hAnsi="Times New Roman" w:cs="Times New Roman"/>
                <w:b w:val="0"/>
                <w:i w:val="0"/>
                <w:color w:val="auto"/>
                <w:szCs w:val="28"/>
              </w:rPr>
              <w:t>ổn định giá cả thị trường</w:t>
            </w:r>
            <w:r w:rsidR="00A702ED" w:rsidRPr="00A2378A">
              <w:rPr>
                <w:rFonts w:ascii="Times New Roman" w:hAnsi="Times New Roman" w:cs="Times New Roman"/>
                <w:i w:val="0"/>
                <w:color w:val="auto"/>
                <w:szCs w:val="28"/>
              </w:rPr>
              <w:t xml:space="preserve"> đối với các sản phẩm chăn nuôi chủ lực như heo, gà, vịt, bò…</w:t>
            </w:r>
          </w:p>
          <w:p w14:paraId="3CCBF1DB" w14:textId="4CACB3CD" w:rsidR="00A702ED" w:rsidRPr="00A2378A" w:rsidRDefault="00A2378A" w:rsidP="00A2378A">
            <w:pPr>
              <w:pStyle w:val="Heading4"/>
              <w:jc w:val="both"/>
              <w:rPr>
                <w:rFonts w:ascii="Times New Roman" w:hAnsi="Times New Roman" w:cs="Times New Roman"/>
                <w:i w:val="0"/>
                <w:color w:val="auto"/>
                <w:szCs w:val="28"/>
              </w:rPr>
            </w:pPr>
            <w:r>
              <w:rPr>
                <w:rFonts w:ascii="Times New Roman" w:hAnsi="Times New Roman" w:cs="Times New Roman"/>
                <w:color w:val="auto"/>
                <w:szCs w:val="28"/>
              </w:rPr>
              <w:t xml:space="preserve"> </w:t>
            </w:r>
            <w:r w:rsidRPr="00A2378A">
              <w:rPr>
                <w:rFonts w:ascii="Times New Roman" w:hAnsi="Times New Roman" w:cs="Times New Roman"/>
                <w:i w:val="0"/>
                <w:color w:val="auto"/>
                <w:szCs w:val="28"/>
              </w:rPr>
              <w:t>+</w:t>
            </w:r>
            <w:r w:rsidR="00A702ED" w:rsidRPr="00A2378A">
              <w:rPr>
                <w:rFonts w:ascii="Times New Roman" w:hAnsi="Times New Roman" w:cs="Times New Roman"/>
                <w:i w:val="0"/>
                <w:color w:val="auto"/>
                <w:szCs w:val="28"/>
              </w:rPr>
              <w:t xml:space="preserve"> </w:t>
            </w:r>
            <w:r w:rsidR="00A702ED" w:rsidRPr="00A2378A">
              <w:rPr>
                <w:rStyle w:val="Strong"/>
                <w:rFonts w:ascii="Times New Roman" w:hAnsi="Times New Roman" w:cs="Times New Roman"/>
                <w:b w:val="0"/>
                <w:bCs w:val="0"/>
                <w:i w:val="0"/>
                <w:color w:val="auto"/>
                <w:szCs w:val="28"/>
              </w:rPr>
              <w:t>Giảm gánh nặng ngân sách lâu dài</w:t>
            </w:r>
            <w:r>
              <w:rPr>
                <w:rStyle w:val="Strong"/>
                <w:rFonts w:ascii="Times New Roman" w:hAnsi="Times New Roman" w:cs="Times New Roman"/>
                <w:b w:val="0"/>
                <w:bCs w:val="0"/>
                <w:i w:val="0"/>
                <w:color w:val="auto"/>
                <w:szCs w:val="28"/>
              </w:rPr>
              <w:t xml:space="preserve">: </w:t>
            </w:r>
            <w:r w:rsidR="00A702ED" w:rsidRPr="00A2378A">
              <w:rPr>
                <w:rFonts w:ascii="Times New Roman" w:hAnsi="Times New Roman" w:cs="Times New Roman"/>
                <w:i w:val="0"/>
                <w:color w:val="auto"/>
                <w:szCs w:val="28"/>
              </w:rPr>
              <w:t xml:space="preserve">Khi dịch được khống chế sớm, </w:t>
            </w:r>
            <w:r w:rsidR="00A702ED" w:rsidRPr="00A2378A">
              <w:rPr>
                <w:rStyle w:val="Strong"/>
                <w:rFonts w:ascii="Times New Roman" w:hAnsi="Times New Roman" w:cs="Times New Roman"/>
                <w:b w:val="0"/>
                <w:i w:val="0"/>
                <w:color w:val="auto"/>
                <w:szCs w:val="28"/>
              </w:rPr>
              <w:t>thiệt hại tổng thể cho nền kinh tế địa phương giảm</w:t>
            </w:r>
            <w:r w:rsidR="00A702ED" w:rsidRPr="00A2378A">
              <w:rPr>
                <w:rFonts w:ascii="Times New Roman" w:hAnsi="Times New Roman" w:cs="Times New Roman"/>
                <w:i w:val="0"/>
                <w:color w:val="auto"/>
                <w:szCs w:val="28"/>
              </w:rPr>
              <w:t xml:space="preserve"> đáng kể (giảm chi phí tiêu hủy, phòng dịch, trợ cấp khẩn cấp sau này)</w:t>
            </w:r>
            <w:r w:rsidRPr="00A2378A">
              <w:rPr>
                <w:rFonts w:ascii="Times New Roman" w:hAnsi="Times New Roman" w:cs="Times New Roman"/>
                <w:i w:val="0"/>
                <w:color w:val="auto"/>
                <w:szCs w:val="28"/>
              </w:rPr>
              <w:t xml:space="preserve">; </w:t>
            </w:r>
            <w:r w:rsidR="00A702ED" w:rsidRPr="00A2378A">
              <w:rPr>
                <w:rFonts w:ascii="Times New Roman" w:hAnsi="Times New Roman" w:cs="Times New Roman"/>
                <w:i w:val="0"/>
                <w:color w:val="auto"/>
                <w:szCs w:val="28"/>
              </w:rPr>
              <w:t xml:space="preserve">Việc có chính sách rõ ràng giúp </w:t>
            </w:r>
            <w:r w:rsidR="00A702ED" w:rsidRPr="00A2378A">
              <w:rPr>
                <w:rStyle w:val="Strong"/>
                <w:rFonts w:ascii="Times New Roman" w:hAnsi="Times New Roman" w:cs="Times New Roman"/>
                <w:b w:val="0"/>
                <w:i w:val="0"/>
                <w:color w:val="auto"/>
                <w:szCs w:val="28"/>
              </w:rPr>
              <w:t>sử dụng ngân sách hiệu quả, minh bạch</w:t>
            </w:r>
            <w:r w:rsidR="00A702ED" w:rsidRPr="00A2378A">
              <w:rPr>
                <w:rFonts w:ascii="Times New Roman" w:hAnsi="Times New Roman" w:cs="Times New Roman"/>
                <w:i w:val="0"/>
                <w:color w:val="auto"/>
                <w:szCs w:val="28"/>
              </w:rPr>
              <w:t>, hạn chế thất thoát hoặc hỗ trợ sai đối tượng.</w:t>
            </w:r>
          </w:p>
          <w:p w14:paraId="46E6BCAD" w14:textId="416866A4" w:rsidR="00A702ED" w:rsidRPr="00A2378A" w:rsidRDefault="00A2378A" w:rsidP="00A2378A">
            <w:pPr>
              <w:pStyle w:val="Heading4"/>
              <w:jc w:val="both"/>
              <w:rPr>
                <w:rFonts w:ascii="Times New Roman" w:hAnsi="Times New Roman" w:cs="Times New Roman"/>
                <w:i w:val="0"/>
                <w:color w:val="auto"/>
                <w:szCs w:val="28"/>
              </w:rPr>
            </w:pPr>
            <w:r w:rsidRPr="00A2378A">
              <w:rPr>
                <w:rFonts w:ascii="Times New Roman" w:hAnsi="Times New Roman" w:cs="Times New Roman"/>
                <w:i w:val="0"/>
                <w:color w:val="auto"/>
                <w:szCs w:val="28"/>
              </w:rPr>
              <w:t>+</w:t>
            </w:r>
            <w:r w:rsidR="00A702ED" w:rsidRPr="00A2378A">
              <w:rPr>
                <w:rFonts w:ascii="Times New Roman" w:hAnsi="Times New Roman" w:cs="Times New Roman"/>
                <w:i w:val="0"/>
                <w:color w:val="auto"/>
                <w:szCs w:val="28"/>
              </w:rPr>
              <w:t xml:space="preserve"> </w:t>
            </w:r>
            <w:r w:rsidR="00A702ED" w:rsidRPr="00A2378A">
              <w:rPr>
                <w:rStyle w:val="Strong"/>
                <w:rFonts w:ascii="Times New Roman" w:hAnsi="Times New Roman" w:cs="Times New Roman"/>
                <w:b w:val="0"/>
                <w:bCs w:val="0"/>
                <w:i w:val="0"/>
                <w:color w:val="auto"/>
                <w:szCs w:val="28"/>
              </w:rPr>
              <w:t>Khuyến khích đầu tư, phát triển nông nghiệp an toàn</w:t>
            </w:r>
            <w:r>
              <w:rPr>
                <w:rStyle w:val="Strong"/>
                <w:rFonts w:ascii="Times New Roman" w:hAnsi="Times New Roman" w:cs="Times New Roman"/>
                <w:b w:val="0"/>
                <w:bCs w:val="0"/>
                <w:i w:val="0"/>
                <w:color w:val="auto"/>
                <w:szCs w:val="28"/>
              </w:rPr>
              <w:t xml:space="preserve">: </w:t>
            </w:r>
            <w:r w:rsidR="00A702ED" w:rsidRPr="00A2378A">
              <w:rPr>
                <w:rFonts w:ascii="Times New Roman" w:hAnsi="Times New Roman" w:cs="Times New Roman"/>
                <w:i w:val="0"/>
                <w:color w:val="auto"/>
                <w:szCs w:val="28"/>
              </w:rPr>
              <w:t xml:space="preserve">Chính sách hỗ trợ là tín hiệu tích cực cho </w:t>
            </w:r>
            <w:r w:rsidR="00A702ED" w:rsidRPr="00A2378A">
              <w:rPr>
                <w:rStyle w:val="Strong"/>
                <w:rFonts w:ascii="Times New Roman" w:hAnsi="Times New Roman" w:cs="Times New Roman"/>
                <w:b w:val="0"/>
                <w:i w:val="0"/>
                <w:color w:val="auto"/>
                <w:szCs w:val="28"/>
              </w:rPr>
              <w:t>doanh nghiệp và hộ chăn nuôi</w:t>
            </w:r>
            <w:r w:rsidR="00A702ED" w:rsidRPr="00A2378A">
              <w:rPr>
                <w:rFonts w:ascii="Times New Roman" w:hAnsi="Times New Roman" w:cs="Times New Roman"/>
                <w:i w:val="0"/>
                <w:color w:val="auto"/>
                <w:szCs w:val="28"/>
              </w:rPr>
              <w:t xml:space="preserve"> — họ cảm thấy yên tâm hơn khi đầu tư vì được Nhà nước bảo vệ khi rủi ro dịch bệnh xả</w:t>
            </w:r>
            <w:r w:rsidRPr="00A2378A">
              <w:rPr>
                <w:rFonts w:ascii="Times New Roman" w:hAnsi="Times New Roman" w:cs="Times New Roman"/>
                <w:i w:val="0"/>
                <w:color w:val="auto"/>
                <w:szCs w:val="28"/>
              </w:rPr>
              <w:t xml:space="preserve">y ra; </w:t>
            </w:r>
            <w:r w:rsidR="00A702ED" w:rsidRPr="00A2378A">
              <w:rPr>
                <w:rFonts w:ascii="Times New Roman" w:hAnsi="Times New Roman" w:cs="Times New Roman"/>
                <w:i w:val="0"/>
                <w:color w:val="auto"/>
                <w:szCs w:val="28"/>
              </w:rPr>
              <w:t xml:space="preserve">Góp phần thúc đẩy </w:t>
            </w:r>
            <w:r w:rsidR="00A702ED" w:rsidRPr="00A2378A">
              <w:rPr>
                <w:rStyle w:val="Strong"/>
                <w:rFonts w:ascii="Times New Roman" w:hAnsi="Times New Roman" w:cs="Times New Roman"/>
                <w:b w:val="0"/>
                <w:i w:val="0"/>
                <w:color w:val="auto"/>
                <w:szCs w:val="28"/>
              </w:rPr>
              <w:t>chuyển đổi mô hình chăn nuôi an toàn sinh học, chăn nuôi công nghệ cao</w:t>
            </w:r>
            <w:r w:rsidR="00A702ED" w:rsidRPr="00A2378A">
              <w:rPr>
                <w:rFonts w:ascii="Times New Roman" w:hAnsi="Times New Roman" w:cs="Times New Roman"/>
                <w:i w:val="0"/>
                <w:color w:val="auto"/>
                <w:szCs w:val="28"/>
              </w:rPr>
              <w:t>, giúp nâng cao giá trị sản phẩm nông nghiệp.</w:t>
            </w:r>
          </w:p>
          <w:p w14:paraId="1B1A25C6" w14:textId="09B4FC39" w:rsidR="00A2378A" w:rsidRPr="00A2378A" w:rsidRDefault="00A2378A" w:rsidP="00A2378A">
            <w:pPr>
              <w:pStyle w:val="Heading3"/>
              <w:jc w:val="both"/>
              <w:rPr>
                <w:rFonts w:ascii="Times New Roman" w:hAnsi="Times New Roman" w:cs="Times New Roman"/>
                <w:b w:val="0"/>
                <w:color w:val="auto"/>
                <w:sz w:val="28"/>
                <w:szCs w:val="28"/>
              </w:rPr>
            </w:pPr>
            <w:r w:rsidRPr="00A2378A">
              <w:rPr>
                <w:rStyle w:val="Strong"/>
                <w:rFonts w:ascii="Times New Roman" w:hAnsi="Times New Roman" w:cs="Times New Roman"/>
                <w:bCs/>
                <w:color w:val="auto"/>
                <w:sz w:val="28"/>
                <w:szCs w:val="28"/>
              </w:rPr>
              <w:t xml:space="preserve">+ </w:t>
            </w:r>
            <w:r w:rsidRPr="00A2378A">
              <w:rPr>
                <w:rFonts w:ascii="Times New Roman" w:hAnsi="Times New Roman" w:cs="Times New Roman"/>
                <w:color w:val="auto"/>
                <w:sz w:val="28"/>
                <w:szCs w:val="28"/>
              </w:rPr>
              <w:t xml:space="preserve"> </w:t>
            </w:r>
            <w:r w:rsidRPr="00A2378A">
              <w:rPr>
                <w:rStyle w:val="Strong"/>
                <w:rFonts w:ascii="Times New Roman" w:hAnsi="Times New Roman" w:cs="Times New Roman"/>
                <w:bCs/>
                <w:color w:val="auto"/>
                <w:sz w:val="28"/>
                <w:szCs w:val="28"/>
              </w:rPr>
              <w:t>Ổn định đời sống người dân</w:t>
            </w:r>
            <w:r>
              <w:rPr>
                <w:rStyle w:val="Strong"/>
                <w:rFonts w:ascii="Times New Roman" w:hAnsi="Times New Roman" w:cs="Times New Roman"/>
                <w:bCs/>
                <w:color w:val="auto"/>
                <w:sz w:val="28"/>
                <w:szCs w:val="28"/>
              </w:rPr>
              <w:t xml:space="preserve">: </w:t>
            </w:r>
            <w:r w:rsidRPr="00A2378A">
              <w:rPr>
                <w:rFonts w:ascii="Times New Roman" w:hAnsi="Times New Roman" w:cs="Times New Roman"/>
                <w:b w:val="0"/>
                <w:color w:val="auto"/>
                <w:sz w:val="28"/>
                <w:szCs w:val="28"/>
              </w:rPr>
              <w:t xml:space="preserve">Khi dịch bệnh xảy ra, người chăn nuôi thường bị thiệt hại lớn, dễ rơi vào khó khăn. Nghị quyết giúp họ </w:t>
            </w:r>
            <w:r w:rsidRPr="00A2378A">
              <w:rPr>
                <w:rStyle w:val="Strong"/>
                <w:rFonts w:ascii="Times New Roman" w:hAnsi="Times New Roman" w:cs="Times New Roman"/>
                <w:color w:val="auto"/>
                <w:sz w:val="28"/>
                <w:szCs w:val="28"/>
              </w:rPr>
              <w:t>ổn định thu nhập và đời sống</w:t>
            </w:r>
            <w:r w:rsidRPr="00A2378A">
              <w:rPr>
                <w:rFonts w:ascii="Times New Roman" w:hAnsi="Times New Roman" w:cs="Times New Roman"/>
                <w:b w:val="0"/>
                <w:color w:val="auto"/>
                <w:sz w:val="28"/>
                <w:szCs w:val="28"/>
              </w:rPr>
              <w:t xml:space="preserve">, tránh tình trạng đói nghèo tái diễn; Góp phần </w:t>
            </w:r>
            <w:r w:rsidRPr="00A2378A">
              <w:rPr>
                <w:rStyle w:val="Strong"/>
                <w:rFonts w:ascii="Times New Roman" w:hAnsi="Times New Roman" w:cs="Times New Roman"/>
                <w:color w:val="auto"/>
                <w:sz w:val="28"/>
                <w:szCs w:val="28"/>
              </w:rPr>
              <w:t>ổn định an sinh xã hội</w:t>
            </w:r>
            <w:r w:rsidRPr="00A2378A">
              <w:rPr>
                <w:rFonts w:ascii="Times New Roman" w:hAnsi="Times New Roman" w:cs="Times New Roman"/>
                <w:b w:val="0"/>
                <w:color w:val="auto"/>
                <w:sz w:val="28"/>
                <w:szCs w:val="28"/>
              </w:rPr>
              <w:t xml:space="preserve">, nhất là ở </w:t>
            </w:r>
            <w:r w:rsidRPr="00A2378A">
              <w:rPr>
                <w:rFonts w:ascii="Times New Roman" w:hAnsi="Times New Roman" w:cs="Times New Roman"/>
                <w:b w:val="0"/>
                <w:color w:val="auto"/>
                <w:sz w:val="28"/>
                <w:szCs w:val="28"/>
              </w:rPr>
              <w:lastRenderedPageBreak/>
              <w:t>khu vực nông thôn – nơi chăn nuôi là nguồn sống chính.</w:t>
            </w:r>
          </w:p>
          <w:p w14:paraId="677E514F" w14:textId="01425800" w:rsidR="00A2378A" w:rsidRPr="00A2378A" w:rsidRDefault="00A2378A" w:rsidP="00A2378A">
            <w:pPr>
              <w:pStyle w:val="Heading4"/>
              <w:jc w:val="both"/>
              <w:rPr>
                <w:rFonts w:ascii="Times New Roman" w:hAnsi="Times New Roman" w:cs="Times New Roman"/>
                <w:i w:val="0"/>
                <w:color w:val="auto"/>
                <w:szCs w:val="28"/>
              </w:rPr>
            </w:pPr>
            <w:r w:rsidRPr="00A2378A">
              <w:rPr>
                <w:rFonts w:ascii="Times New Roman" w:hAnsi="Times New Roman" w:cs="Times New Roman"/>
                <w:i w:val="0"/>
                <w:color w:val="auto"/>
                <w:szCs w:val="28"/>
              </w:rPr>
              <w:t xml:space="preserve">+ </w:t>
            </w:r>
            <w:r w:rsidRPr="00A2378A">
              <w:rPr>
                <w:rStyle w:val="Strong"/>
                <w:rFonts w:ascii="Times New Roman" w:hAnsi="Times New Roman" w:cs="Times New Roman"/>
                <w:b w:val="0"/>
                <w:bCs w:val="0"/>
                <w:i w:val="0"/>
                <w:color w:val="auto"/>
                <w:szCs w:val="28"/>
              </w:rPr>
              <w:t xml:space="preserve">Tăng cường niềm tin của người dân vào chính quyền: </w:t>
            </w:r>
            <w:r w:rsidRPr="00A2378A">
              <w:rPr>
                <w:rFonts w:ascii="Times New Roman" w:hAnsi="Times New Roman" w:cs="Times New Roman"/>
                <w:i w:val="0"/>
                <w:color w:val="auto"/>
                <w:szCs w:val="28"/>
              </w:rPr>
              <w:t xml:space="preserve">Việc ban hành và triển khai chính sách kịp thời thể hiện </w:t>
            </w:r>
            <w:r w:rsidRPr="00A2378A">
              <w:rPr>
                <w:rStyle w:val="Strong"/>
                <w:rFonts w:ascii="Times New Roman" w:hAnsi="Times New Roman" w:cs="Times New Roman"/>
                <w:b w:val="0"/>
                <w:i w:val="0"/>
                <w:color w:val="auto"/>
                <w:szCs w:val="28"/>
              </w:rPr>
              <w:t>vai trò chủ động, trách nhiệm của chính quyền địa phương</w:t>
            </w:r>
            <w:r w:rsidRPr="00A2378A">
              <w:rPr>
                <w:rFonts w:ascii="Times New Roman" w:hAnsi="Times New Roman" w:cs="Times New Roman"/>
                <w:i w:val="0"/>
                <w:color w:val="auto"/>
                <w:szCs w:val="28"/>
              </w:rPr>
              <w:t xml:space="preserve"> trong bảo vệ sản xuất và đời sống; Từ đó</w:t>
            </w:r>
            <w:r w:rsidRPr="00A2378A">
              <w:rPr>
                <w:rFonts w:ascii="Times New Roman" w:hAnsi="Times New Roman" w:cs="Times New Roman"/>
                <w:b/>
                <w:i w:val="0"/>
                <w:color w:val="auto"/>
                <w:szCs w:val="28"/>
              </w:rPr>
              <w:t xml:space="preserve"> </w:t>
            </w:r>
            <w:r w:rsidRPr="00A2378A">
              <w:rPr>
                <w:rStyle w:val="Strong"/>
                <w:rFonts w:ascii="Times New Roman" w:hAnsi="Times New Roman" w:cs="Times New Roman"/>
                <w:b w:val="0"/>
                <w:i w:val="0"/>
                <w:color w:val="auto"/>
                <w:szCs w:val="28"/>
              </w:rPr>
              <w:t>nâng cao lòng tin, tinh thần hợp tác của người dân</w:t>
            </w:r>
            <w:r w:rsidRPr="00A2378A">
              <w:rPr>
                <w:rFonts w:ascii="Times New Roman" w:hAnsi="Times New Roman" w:cs="Times New Roman"/>
                <w:b/>
                <w:i w:val="0"/>
                <w:color w:val="auto"/>
                <w:szCs w:val="28"/>
              </w:rPr>
              <w:t xml:space="preserve"> </w:t>
            </w:r>
            <w:r w:rsidRPr="00A2378A">
              <w:rPr>
                <w:rFonts w:ascii="Times New Roman" w:hAnsi="Times New Roman" w:cs="Times New Roman"/>
                <w:i w:val="0"/>
                <w:color w:val="auto"/>
                <w:szCs w:val="28"/>
              </w:rPr>
              <w:t>trong công tác phòng, chống dịch bệnh, tạo sự đồng thuận xã hội.</w:t>
            </w:r>
          </w:p>
          <w:p w14:paraId="30E627DB" w14:textId="3DCB9166" w:rsidR="00A2378A" w:rsidRPr="00A2378A" w:rsidRDefault="00A2378A" w:rsidP="00A2378A">
            <w:pPr>
              <w:pStyle w:val="Heading4"/>
              <w:jc w:val="both"/>
              <w:rPr>
                <w:rFonts w:ascii="Times New Roman" w:hAnsi="Times New Roman" w:cs="Times New Roman"/>
                <w:color w:val="auto"/>
                <w:szCs w:val="28"/>
              </w:rPr>
            </w:pPr>
            <w:r w:rsidRPr="00A2378A">
              <w:rPr>
                <w:rFonts w:ascii="Times New Roman" w:hAnsi="Times New Roman" w:cs="Times New Roman"/>
                <w:i w:val="0"/>
                <w:color w:val="auto"/>
                <w:szCs w:val="28"/>
              </w:rPr>
              <w:t xml:space="preserve">+ </w:t>
            </w:r>
            <w:r w:rsidRPr="00A2378A">
              <w:rPr>
                <w:rStyle w:val="Strong"/>
                <w:rFonts w:ascii="Times New Roman" w:hAnsi="Times New Roman" w:cs="Times New Roman"/>
                <w:b w:val="0"/>
                <w:bCs w:val="0"/>
                <w:i w:val="0"/>
                <w:color w:val="auto"/>
                <w:szCs w:val="28"/>
              </w:rPr>
              <w:t>Góp phần đảm bảo an toàn thực phẩm và sức khỏe cộng đồng</w:t>
            </w:r>
            <w:r>
              <w:rPr>
                <w:rStyle w:val="Strong"/>
                <w:rFonts w:ascii="Times New Roman" w:hAnsi="Times New Roman" w:cs="Times New Roman"/>
                <w:b w:val="0"/>
                <w:bCs w:val="0"/>
                <w:i w:val="0"/>
                <w:color w:val="auto"/>
                <w:szCs w:val="28"/>
              </w:rPr>
              <w:t xml:space="preserve">: </w:t>
            </w:r>
            <w:r w:rsidRPr="00A2378A">
              <w:rPr>
                <w:rFonts w:ascii="Times New Roman" w:hAnsi="Times New Roman" w:cs="Times New Roman"/>
                <w:i w:val="0"/>
                <w:color w:val="auto"/>
                <w:szCs w:val="28"/>
              </w:rPr>
              <w:t xml:space="preserve">Khi dịch bệnh được khống chế, nguồn cung thực phẩm </w:t>
            </w:r>
            <w:r w:rsidRPr="00A2378A">
              <w:rPr>
                <w:rStyle w:val="Strong"/>
                <w:rFonts w:ascii="Times New Roman" w:hAnsi="Times New Roman" w:cs="Times New Roman"/>
                <w:b w:val="0"/>
                <w:i w:val="0"/>
                <w:color w:val="auto"/>
                <w:szCs w:val="28"/>
              </w:rPr>
              <w:t>an toàn, ổn định hơn</w:t>
            </w:r>
            <w:r w:rsidRPr="00A2378A">
              <w:rPr>
                <w:rFonts w:ascii="Times New Roman" w:hAnsi="Times New Roman" w:cs="Times New Roman"/>
                <w:b/>
                <w:i w:val="0"/>
                <w:color w:val="auto"/>
                <w:szCs w:val="28"/>
              </w:rPr>
              <w:t>,</w:t>
            </w:r>
            <w:r w:rsidRPr="00A2378A">
              <w:rPr>
                <w:rFonts w:ascii="Times New Roman" w:hAnsi="Times New Roman" w:cs="Times New Roman"/>
                <w:i w:val="0"/>
                <w:color w:val="auto"/>
                <w:szCs w:val="28"/>
              </w:rPr>
              <w:t xml:space="preserve"> hạn chế nguy cơ lây nhiễm bệnh từ động vật sang người; Đem lại </w:t>
            </w:r>
            <w:r w:rsidRPr="00A2378A">
              <w:rPr>
                <w:rStyle w:val="Strong"/>
                <w:rFonts w:ascii="Times New Roman" w:hAnsi="Times New Roman" w:cs="Times New Roman"/>
                <w:b w:val="0"/>
                <w:i w:val="0"/>
                <w:color w:val="auto"/>
                <w:szCs w:val="28"/>
              </w:rPr>
              <w:t>hiệu quả xã hội dài hạn</w:t>
            </w:r>
            <w:r w:rsidRPr="00A2378A">
              <w:rPr>
                <w:rFonts w:ascii="Times New Roman" w:hAnsi="Times New Roman" w:cs="Times New Roman"/>
                <w:i w:val="0"/>
                <w:color w:val="auto"/>
                <w:szCs w:val="28"/>
              </w:rPr>
              <w:t xml:space="preserve"> về sức khỏe, vệ sinh môi trường, và chất lượng cuộc sống;  </w:t>
            </w:r>
            <w:r w:rsidRPr="00A2378A">
              <w:rPr>
                <w:rStyle w:val="Strong"/>
                <w:rFonts w:ascii="Times New Roman" w:hAnsi="Times New Roman" w:cs="Times New Roman"/>
                <w:b w:val="0"/>
                <w:bCs w:val="0"/>
                <w:i w:val="0"/>
                <w:color w:val="auto"/>
                <w:szCs w:val="28"/>
              </w:rPr>
              <w:t>Tăng cường liên kết cộng đồng và nhận thức về phòng dịch</w:t>
            </w:r>
            <w:r>
              <w:rPr>
                <w:rStyle w:val="Strong"/>
                <w:rFonts w:ascii="Times New Roman" w:hAnsi="Times New Roman" w:cs="Times New Roman"/>
                <w:b w:val="0"/>
                <w:bCs w:val="0"/>
                <w:i w:val="0"/>
                <w:color w:val="auto"/>
                <w:szCs w:val="28"/>
              </w:rPr>
              <w:t xml:space="preserve">; </w:t>
            </w:r>
            <w:r w:rsidRPr="00A2378A">
              <w:rPr>
                <w:rFonts w:ascii="Times New Roman" w:hAnsi="Times New Roman" w:cs="Times New Roman"/>
                <w:i w:val="0"/>
                <w:color w:val="auto"/>
                <w:szCs w:val="28"/>
              </w:rPr>
              <w:t xml:space="preserve">Chính sách hỗ trợ đi kèm với tuyên truyền, tập huấn giúp người dân </w:t>
            </w:r>
            <w:r w:rsidRPr="00A2378A">
              <w:rPr>
                <w:rStyle w:val="Strong"/>
                <w:rFonts w:ascii="Times New Roman" w:hAnsi="Times New Roman" w:cs="Times New Roman"/>
                <w:b w:val="0"/>
                <w:i w:val="0"/>
                <w:color w:val="auto"/>
                <w:szCs w:val="28"/>
              </w:rPr>
              <w:t>nâng cao ý thức phòng dịch</w:t>
            </w:r>
            <w:r w:rsidRPr="00A2378A">
              <w:rPr>
                <w:rFonts w:ascii="Times New Roman" w:hAnsi="Times New Roman" w:cs="Times New Roman"/>
                <w:i w:val="0"/>
                <w:color w:val="auto"/>
                <w:szCs w:val="28"/>
              </w:rPr>
              <w:t>, tuân thủ quy trình thú y.</w:t>
            </w:r>
          </w:p>
          <w:p w14:paraId="2A98D498" w14:textId="77777777" w:rsidR="00512FAD" w:rsidRDefault="00512FAD" w:rsidP="001D79E6">
            <w:pPr>
              <w:widowControl w:val="0"/>
              <w:spacing w:before="120" w:after="120"/>
              <w:ind w:firstLine="232"/>
              <w:jc w:val="both"/>
              <w:rPr>
                <w:rFonts w:ascii="Times New Roman" w:hAnsi="Times New Roman" w:cs="Times New Roman"/>
                <w:sz w:val="28"/>
                <w:szCs w:val="28"/>
              </w:rPr>
            </w:pPr>
            <w:r w:rsidRPr="00350CE3">
              <w:rPr>
                <w:rFonts w:ascii="Times New Roman" w:hAnsi="Times New Roman" w:cs="Times New Roman"/>
                <w:sz w:val="28"/>
                <w:szCs w:val="28"/>
              </w:rPr>
              <w:t xml:space="preserve">- Tác động về giới </w:t>
            </w:r>
            <w:r>
              <w:rPr>
                <w:rFonts w:ascii="Times New Roman" w:hAnsi="Times New Roman" w:cs="Times New Roman"/>
                <w:sz w:val="28"/>
                <w:szCs w:val="28"/>
              </w:rPr>
              <w:t>(nếu có): Chính sách không phân biệt về giới.</w:t>
            </w:r>
          </w:p>
          <w:p w14:paraId="2A075BB4" w14:textId="06B2AC5B" w:rsidR="00512FAD" w:rsidRDefault="00512FAD" w:rsidP="001D79E6">
            <w:pPr>
              <w:widowControl w:val="0"/>
              <w:spacing w:before="120" w:after="120"/>
              <w:ind w:firstLine="232"/>
              <w:jc w:val="both"/>
              <w:rPr>
                <w:rFonts w:ascii="Times New Roman" w:hAnsi="Times New Roman" w:cs="Times New Roman"/>
                <w:sz w:val="28"/>
                <w:szCs w:val="28"/>
              </w:rPr>
            </w:pPr>
            <w:r>
              <w:rPr>
                <w:rFonts w:ascii="Times New Roman" w:hAnsi="Times New Roman" w:cs="Times New Roman"/>
                <w:sz w:val="28"/>
                <w:szCs w:val="28"/>
              </w:rPr>
              <w:t>- Tác động của thủ tục hành chính (nếu có): Không phát sinh thủ tục hành chín</w:t>
            </w:r>
            <w:r w:rsidR="002B68B0">
              <w:rPr>
                <w:rFonts w:ascii="Times New Roman" w:hAnsi="Times New Roman" w:cs="Times New Roman"/>
                <w:sz w:val="28"/>
                <w:szCs w:val="28"/>
              </w:rPr>
              <w:t>h</w:t>
            </w:r>
            <w:r>
              <w:rPr>
                <w:rFonts w:ascii="Times New Roman" w:hAnsi="Times New Roman" w:cs="Times New Roman"/>
                <w:sz w:val="28"/>
                <w:szCs w:val="28"/>
              </w:rPr>
              <w:t>.</w:t>
            </w:r>
          </w:p>
        </w:tc>
      </w:tr>
      <w:tr w:rsidR="00811FD8" w14:paraId="3A85CA09" w14:textId="77777777" w:rsidTr="001D79E6">
        <w:tc>
          <w:tcPr>
            <w:tcW w:w="1180" w:type="pct"/>
          </w:tcPr>
          <w:p w14:paraId="24DC58C1" w14:textId="1F40ABA9" w:rsidR="00B64B7E" w:rsidRPr="00B64B7E" w:rsidRDefault="00B64B7E" w:rsidP="00B64B7E">
            <w:pPr>
              <w:spacing w:before="120" w:after="120"/>
              <w:jc w:val="both"/>
              <w:rPr>
                <w:b/>
                <w:sz w:val="28"/>
                <w:szCs w:val="28"/>
              </w:rPr>
            </w:pPr>
            <w:r w:rsidRPr="00B64B7E">
              <w:rPr>
                <w:rFonts w:ascii="Times New Roman" w:hAnsi="Times New Roman" w:cs="Times New Roman"/>
                <w:b/>
                <w:bCs/>
                <w:sz w:val="28"/>
                <w:szCs w:val="28"/>
              </w:rPr>
              <w:lastRenderedPageBreak/>
              <w:t>Mức hỗ trợ đối với người tham gia khắc phục dịch bệnh động vật</w:t>
            </w:r>
          </w:p>
          <w:p w14:paraId="34142BC5" w14:textId="77777777" w:rsidR="00512FAD" w:rsidRDefault="00512FAD" w:rsidP="005E72B3">
            <w:pPr>
              <w:spacing w:line="276" w:lineRule="auto"/>
              <w:jc w:val="center"/>
              <w:rPr>
                <w:rFonts w:ascii="Times New Roman" w:hAnsi="Times New Roman" w:cs="Times New Roman"/>
                <w:sz w:val="28"/>
                <w:szCs w:val="28"/>
              </w:rPr>
            </w:pPr>
          </w:p>
        </w:tc>
        <w:tc>
          <w:tcPr>
            <w:tcW w:w="1914" w:type="pct"/>
          </w:tcPr>
          <w:p w14:paraId="3E01E809" w14:textId="794CF3B1" w:rsidR="00EB3524" w:rsidRDefault="00684836" w:rsidP="00EB3524">
            <w:pPr>
              <w:jc w:val="both"/>
              <w:rPr>
                <w:rFonts w:ascii="Times New Roman" w:hAnsi="Times New Roman" w:cs="Times New Roman"/>
                <w:sz w:val="28"/>
                <w:szCs w:val="28"/>
              </w:rPr>
            </w:pPr>
            <w:r>
              <w:rPr>
                <w:rFonts w:ascii="Times New Roman" w:hAnsi="Times New Roman" w:cs="Times New Roman"/>
                <w:sz w:val="28"/>
                <w:szCs w:val="28"/>
              </w:rPr>
              <w:t xml:space="preserve">     </w:t>
            </w:r>
            <w:r w:rsidR="00512FAD">
              <w:rPr>
                <w:rFonts w:ascii="Times New Roman" w:hAnsi="Times New Roman" w:cs="Times New Roman"/>
                <w:sz w:val="28"/>
                <w:szCs w:val="28"/>
              </w:rPr>
              <w:t xml:space="preserve">Ban hành chính sách của tỉnh hỗ trợ </w:t>
            </w:r>
            <w:r w:rsidR="00EB3524" w:rsidRPr="00EB3524">
              <w:rPr>
                <w:rFonts w:ascii="Times New Roman" w:hAnsi="Times New Roman" w:cs="Times New Roman"/>
                <w:bCs/>
                <w:sz w:val="28"/>
                <w:szCs w:val="28"/>
              </w:rPr>
              <w:t>đối với người tham gia khắc phục dịch bệnh động vật</w:t>
            </w:r>
            <w:r w:rsidR="00EB3524">
              <w:rPr>
                <w:rFonts w:ascii="Times New Roman" w:hAnsi="Times New Roman" w:cs="Times New Roman"/>
                <w:bCs/>
                <w:sz w:val="28"/>
                <w:szCs w:val="28"/>
              </w:rPr>
              <w:t xml:space="preserve"> </w:t>
            </w:r>
            <w:r w:rsidR="00EB3524" w:rsidRPr="00D87104">
              <w:rPr>
                <w:rStyle w:val="Strong"/>
                <w:rFonts w:ascii="Times New Roman" w:hAnsi="Times New Roman" w:cs="Times New Roman"/>
                <w:b w:val="0"/>
                <w:sz w:val="28"/>
                <w:szCs w:val="28"/>
                <w:shd w:val="clear" w:color="auto" w:fill="FFFFFF"/>
              </w:rPr>
              <w:t>trên đị</w:t>
            </w:r>
            <w:r w:rsidR="00EB3524">
              <w:rPr>
                <w:rStyle w:val="Strong"/>
                <w:rFonts w:ascii="Times New Roman" w:hAnsi="Times New Roman" w:cs="Times New Roman"/>
                <w:b w:val="0"/>
                <w:sz w:val="28"/>
                <w:szCs w:val="28"/>
                <w:shd w:val="clear" w:color="auto" w:fill="FFFFFF"/>
              </w:rPr>
              <w:t>a</w:t>
            </w:r>
            <w:r w:rsidR="00EB3524" w:rsidRPr="00D87104">
              <w:rPr>
                <w:rStyle w:val="Strong"/>
                <w:rFonts w:ascii="Times New Roman" w:hAnsi="Times New Roman" w:cs="Times New Roman"/>
                <w:b w:val="0"/>
                <w:sz w:val="28"/>
                <w:szCs w:val="28"/>
                <w:shd w:val="clear" w:color="auto" w:fill="FFFFFF"/>
              </w:rPr>
              <w:t>bàn tỉnh Vĩnh Long</w:t>
            </w:r>
            <w:r w:rsidR="00EB3524">
              <w:rPr>
                <w:rStyle w:val="Strong"/>
                <w:rFonts w:ascii="Times New Roman" w:hAnsi="Times New Roman" w:cs="Times New Roman"/>
                <w:b w:val="0"/>
                <w:sz w:val="28"/>
                <w:szCs w:val="28"/>
                <w:shd w:val="clear" w:color="auto" w:fill="FFFFFF"/>
              </w:rPr>
              <w:t xml:space="preserve"> </w:t>
            </w:r>
            <w:r w:rsidR="00EB3524">
              <w:rPr>
                <w:rFonts w:ascii="Times New Roman" w:hAnsi="Times New Roman" w:cs="Times New Roman"/>
                <w:sz w:val="28"/>
                <w:szCs w:val="28"/>
              </w:rPr>
              <w:t xml:space="preserve">theo </w:t>
            </w:r>
            <w:r w:rsidR="00EB3524" w:rsidRPr="001116B5">
              <w:rPr>
                <w:rFonts w:ascii="Times New Roman" w:hAnsi="Times New Roman"/>
                <w:sz w:val="28"/>
                <w:szCs w:val="28"/>
              </w:rPr>
              <w:t xml:space="preserve">Nghị định số </w:t>
            </w:r>
            <w:r w:rsidR="00EB3524" w:rsidRPr="00D36EEE">
              <w:rPr>
                <w:rFonts w:ascii="Times New Roman" w:hAnsi="Times New Roman" w:cs="Times New Roman"/>
                <w:iCs/>
                <w:sz w:val="28"/>
                <w:szCs w:val="28"/>
                <w:lang w:val="vi-VN"/>
              </w:rPr>
              <w:t>116/2025/NĐ-C</w:t>
            </w:r>
            <w:r w:rsidR="00EB3524">
              <w:rPr>
                <w:rFonts w:ascii="Times New Roman" w:hAnsi="Times New Roman" w:cs="Times New Roman"/>
                <w:iCs/>
                <w:sz w:val="28"/>
                <w:szCs w:val="28"/>
              </w:rPr>
              <w:t>P trước khi sáp nhập tỉnh.</w:t>
            </w:r>
          </w:p>
          <w:p w14:paraId="7AF95086" w14:textId="0BC27BBF" w:rsidR="00684836" w:rsidRPr="00684836" w:rsidRDefault="00684836" w:rsidP="00684836">
            <w:pPr>
              <w:spacing w:before="120"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84836">
              <w:rPr>
                <w:rFonts w:ascii="Times New Roman" w:hAnsi="Times New Roman" w:cs="Times New Roman"/>
                <w:sz w:val="28"/>
                <w:szCs w:val="28"/>
              </w:rPr>
              <w:t>Người không hư</w:t>
            </w:r>
            <w:r w:rsidR="00D20435">
              <w:rPr>
                <w:rFonts w:ascii="Times New Roman" w:hAnsi="Times New Roman" w:cs="Times New Roman"/>
                <w:sz w:val="28"/>
                <w:szCs w:val="28"/>
              </w:rPr>
              <w:t>ởn</w:t>
            </w:r>
            <w:r w:rsidRPr="00684836">
              <w:rPr>
                <w:rFonts w:ascii="Times New Roman" w:hAnsi="Times New Roman" w:cs="Times New Roman"/>
                <w:sz w:val="28"/>
                <w:szCs w:val="28"/>
              </w:rPr>
              <w:t>g lương từ ngân sách nhà nước, trong thời gian được huy động tham gia phòng, chống dịch bệnh động vật được hỗ trợ: 400.000 đồng/người/ngày đối với ngày làm việc; 500.000 đồng/người/ngày đối với ngày nghỉ, ngày lễ, tết.</w:t>
            </w:r>
          </w:p>
          <w:p w14:paraId="4993288E" w14:textId="0A13BD95" w:rsidR="00684836" w:rsidRPr="00684836" w:rsidRDefault="00684836" w:rsidP="00684836">
            <w:pPr>
              <w:spacing w:before="120" w:after="120"/>
              <w:jc w:val="both"/>
              <w:rPr>
                <w:rFonts w:ascii="Times New Roman" w:hAnsi="Times New Roman" w:cs="Times New Roman"/>
                <w:sz w:val="28"/>
                <w:szCs w:val="28"/>
              </w:rPr>
            </w:pPr>
            <w:r>
              <w:rPr>
                <w:rFonts w:ascii="Times New Roman" w:hAnsi="Times New Roman" w:cs="Times New Roman"/>
                <w:sz w:val="28"/>
                <w:szCs w:val="28"/>
              </w:rPr>
              <w:t>-</w:t>
            </w:r>
            <w:r w:rsidRPr="00684836">
              <w:rPr>
                <w:rFonts w:ascii="Times New Roman" w:hAnsi="Times New Roman" w:cs="Times New Roman"/>
                <w:sz w:val="28"/>
                <w:szCs w:val="28"/>
                <w:lang w:val="vi-VN"/>
              </w:rPr>
              <w:t xml:space="preserve">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 </w:t>
            </w:r>
          </w:p>
          <w:p w14:paraId="04E0059A" w14:textId="182DD0CD" w:rsidR="00512FAD" w:rsidRDefault="00512FAD" w:rsidP="00684836">
            <w:pPr>
              <w:widowControl w:val="0"/>
              <w:spacing w:before="120" w:after="120"/>
              <w:ind w:firstLine="322"/>
              <w:jc w:val="both"/>
              <w:rPr>
                <w:rFonts w:ascii="Times New Roman" w:hAnsi="Times New Roman" w:cs="Times New Roman"/>
                <w:sz w:val="28"/>
                <w:szCs w:val="28"/>
              </w:rPr>
            </w:pPr>
          </w:p>
        </w:tc>
        <w:tc>
          <w:tcPr>
            <w:tcW w:w="1907" w:type="pct"/>
          </w:tcPr>
          <w:p w14:paraId="572A34EC" w14:textId="6818920E" w:rsidR="008D1549" w:rsidRPr="00BC6112" w:rsidRDefault="00512FAD" w:rsidP="008D1549">
            <w:pPr>
              <w:widowControl w:val="0"/>
              <w:spacing w:before="120" w:after="120"/>
              <w:ind w:firstLine="232"/>
              <w:jc w:val="both"/>
              <w:rPr>
                <w:rFonts w:ascii="Times New Roman" w:hAnsi="Times New Roman" w:cs="Times New Roman"/>
                <w:sz w:val="28"/>
                <w:szCs w:val="28"/>
              </w:rPr>
            </w:pPr>
            <w:r>
              <w:rPr>
                <w:rFonts w:ascii="Times New Roman" w:hAnsi="Times New Roman" w:cs="Times New Roman"/>
                <w:sz w:val="28"/>
                <w:szCs w:val="28"/>
              </w:rPr>
              <w:lastRenderedPageBreak/>
              <w:t xml:space="preserve">- Tác động đối với hệ thống pháp luật: </w:t>
            </w:r>
            <w:r w:rsidR="008D1549">
              <w:rPr>
                <w:rFonts w:ascii="Times New Roman" w:hAnsi="Times New Roman" w:cs="Times New Roman"/>
                <w:sz w:val="28"/>
                <w:szCs w:val="28"/>
              </w:rPr>
              <w:t xml:space="preserve">Tạo sự thống nhất và đồng bộ khi triển khai thực hiện công tác hỗ trợ phòng, chống dịch bệnh đột vật trên địa bàn tỉnh Vĩnh Long (sau sáp nhập); phù hợp với quan điểm, chủ trương của Đảng và Nhà </w:t>
            </w:r>
            <w:r w:rsidR="008D1549">
              <w:rPr>
                <w:rFonts w:ascii="Times New Roman" w:hAnsi="Times New Roman" w:cs="Times New Roman"/>
                <w:sz w:val="28"/>
                <w:szCs w:val="28"/>
              </w:rPr>
              <w:lastRenderedPageBreak/>
              <w:t xml:space="preserve">nước trong thực hiện chính sách an sinh xã hội; </w:t>
            </w:r>
            <w:r w:rsidR="008D1549" w:rsidRPr="00A702ED">
              <w:rPr>
                <w:rFonts w:ascii="Times New Roman" w:hAnsi="Times New Roman" w:cs="Times New Roman"/>
                <w:sz w:val="28"/>
                <w:szCs w:val="28"/>
              </w:rPr>
              <w:t>Chuyển chính sách hỗ trợ phòng, chống dịch từ khung pháp luật chung thành quy định cụ thể (mức hỗ trợ, đối tượng, quy trình, nguồn kinh phí) phù hợp với tình hình chăn nuôi tại Vĩnh Long</w:t>
            </w:r>
            <w:r w:rsidR="008D1549">
              <w:rPr>
                <w:rFonts w:ascii="Times New Roman" w:hAnsi="Times New Roman" w:cs="Times New Roman"/>
                <w:sz w:val="28"/>
                <w:szCs w:val="28"/>
              </w:rPr>
              <w:t xml:space="preserve">; </w:t>
            </w:r>
            <w:r w:rsidR="008D1549" w:rsidRPr="008D1549">
              <w:rPr>
                <w:rFonts w:ascii="Times New Roman" w:hAnsi="Times New Roman" w:cs="Times New Roman"/>
                <w:sz w:val="28"/>
                <w:szCs w:val="28"/>
              </w:rPr>
              <w:t xml:space="preserve">Mức hỗ trợ được quy định rõ ràng giúp </w:t>
            </w:r>
            <w:r w:rsidR="008D1549" w:rsidRPr="008D1549">
              <w:rPr>
                <w:rStyle w:val="Strong"/>
                <w:rFonts w:ascii="Times New Roman" w:hAnsi="Times New Roman" w:cs="Times New Roman"/>
                <w:b w:val="0"/>
                <w:sz w:val="28"/>
                <w:szCs w:val="28"/>
              </w:rPr>
              <w:t>chuyển các nguyên tắc pháp luật trung ương thành quy định cụ thể, khả thi tại địa phương</w:t>
            </w:r>
            <w:r w:rsidR="00BC6112">
              <w:rPr>
                <w:rFonts w:ascii="Times New Roman" w:hAnsi="Times New Roman" w:cs="Times New Roman"/>
                <w:sz w:val="28"/>
                <w:szCs w:val="28"/>
              </w:rPr>
              <w:t xml:space="preserve">; </w:t>
            </w:r>
            <w:r w:rsidR="00BC6112" w:rsidRPr="00BC6112">
              <w:rPr>
                <w:rFonts w:ascii="Times New Roman" w:hAnsi="Times New Roman" w:cs="Times New Roman"/>
                <w:sz w:val="28"/>
                <w:szCs w:val="28"/>
              </w:rPr>
              <w:t>Khẳng định vai trò bảo trợ của Nhà nước và quyền lợi hợp pháp của người dân</w:t>
            </w:r>
            <w:r w:rsidR="00BC6112">
              <w:rPr>
                <w:rFonts w:ascii="Times New Roman" w:hAnsi="Times New Roman" w:cs="Times New Roman"/>
                <w:sz w:val="28"/>
                <w:szCs w:val="28"/>
              </w:rPr>
              <w:t>.</w:t>
            </w:r>
          </w:p>
          <w:p w14:paraId="2FEFEA38" w14:textId="77777777" w:rsidR="00BC6112" w:rsidRDefault="00512FAD" w:rsidP="00BC6112">
            <w:pPr>
              <w:pStyle w:val="NormalWeb"/>
              <w:rPr>
                <w:rFonts w:ascii="Times New Roman" w:hAnsi="Times New Roman" w:cs="Times New Roman"/>
                <w:sz w:val="28"/>
                <w:szCs w:val="28"/>
              </w:rPr>
            </w:pPr>
            <w:r>
              <w:rPr>
                <w:rFonts w:ascii="Times New Roman" w:hAnsi="Times New Roman" w:cs="Times New Roman"/>
                <w:sz w:val="28"/>
                <w:szCs w:val="28"/>
              </w:rPr>
              <w:t xml:space="preserve">- Tác động về kinh tế - xã hội: </w:t>
            </w:r>
          </w:p>
          <w:p w14:paraId="10C10D58" w14:textId="725F59E6" w:rsidR="00BC6112" w:rsidRPr="00BC6112" w:rsidRDefault="00BC6112" w:rsidP="00BC6112">
            <w:pPr>
              <w:pStyle w:val="NormalWeb"/>
              <w:spacing w:before="120"/>
              <w:jc w:val="both"/>
              <w:rPr>
                <w:rFonts w:ascii="Times New Roman" w:hAnsi="Times New Roman" w:cs="Times New Roman"/>
                <w:sz w:val="28"/>
                <w:szCs w:val="28"/>
              </w:rPr>
            </w:pPr>
            <w:r w:rsidRPr="00757904">
              <w:rPr>
                <w:rFonts w:ascii="Times New Roman" w:hAnsi="Times New Roman" w:cs="Times New Roman"/>
                <w:sz w:val="28"/>
                <w:szCs w:val="28"/>
              </w:rPr>
              <w:t>+</w:t>
            </w:r>
            <w:r w:rsidRPr="00757904">
              <w:rPr>
                <w:rFonts w:ascii="Times New Roman" w:hAnsi="Times New Roman" w:cs="Times New Roman"/>
                <w:bCs/>
                <w:sz w:val="28"/>
                <w:szCs w:val="28"/>
              </w:rPr>
              <w:t>Về kinh tế</w:t>
            </w:r>
            <w:r w:rsidRPr="00757904">
              <w:rPr>
                <w:rFonts w:ascii="Times New Roman" w:hAnsi="Times New Roman" w:cs="Times New Roman"/>
                <w:sz w:val="28"/>
                <w:szCs w:val="28"/>
              </w:rPr>
              <w:t>,</w:t>
            </w:r>
            <w:r w:rsidRPr="00BC6112">
              <w:rPr>
                <w:rFonts w:ascii="Times New Roman" w:hAnsi="Times New Roman" w:cs="Times New Roman"/>
                <w:sz w:val="28"/>
                <w:szCs w:val="28"/>
              </w:rPr>
              <w:t xml:space="preserve"> chính sách hỗ trợ giúp bù đắp chi phí, khuyến khích người dân và lực lượng thú y tích cực tham gia phòng, chống dịch, qua đó </w:t>
            </w:r>
            <w:r w:rsidRPr="00BC6112">
              <w:rPr>
                <w:rFonts w:ascii="Times New Roman" w:hAnsi="Times New Roman" w:cs="Times New Roman"/>
                <w:bCs/>
                <w:sz w:val="28"/>
                <w:szCs w:val="28"/>
              </w:rPr>
              <w:t>giảm thiệt hại cho ngành chăn nuôi</w:t>
            </w:r>
            <w:r w:rsidRPr="00BC6112">
              <w:rPr>
                <w:rFonts w:ascii="Times New Roman" w:hAnsi="Times New Roman" w:cs="Times New Roman"/>
                <w:sz w:val="28"/>
                <w:szCs w:val="28"/>
              </w:rPr>
              <w:t xml:space="preserve">, ổn định nguồn cung thực phẩm và giá cả thị trường. Đồng thời, việc chi trả hợp lý giúp </w:t>
            </w:r>
            <w:r w:rsidRPr="00BC6112">
              <w:rPr>
                <w:rFonts w:ascii="Times New Roman" w:hAnsi="Times New Roman" w:cs="Times New Roman"/>
                <w:bCs/>
                <w:sz w:val="28"/>
                <w:szCs w:val="28"/>
              </w:rPr>
              <w:t>sử dụng ngân sách hiệu quả</w:t>
            </w:r>
            <w:r w:rsidRPr="00BC6112">
              <w:rPr>
                <w:rFonts w:ascii="Times New Roman" w:hAnsi="Times New Roman" w:cs="Times New Roman"/>
                <w:sz w:val="28"/>
                <w:szCs w:val="28"/>
              </w:rPr>
              <w:t>, hạn chế tổn thất kinh tế lâu dài do dịch bệnh.</w:t>
            </w:r>
          </w:p>
          <w:p w14:paraId="5929B41F" w14:textId="1D7C190E" w:rsidR="00BC6112" w:rsidRPr="00BC6112" w:rsidRDefault="00BC6112" w:rsidP="00BC6112">
            <w:pPr>
              <w:spacing w:before="120"/>
              <w:jc w:val="both"/>
              <w:rPr>
                <w:rFonts w:ascii="Times New Roman" w:eastAsia="Times New Roman" w:hAnsi="Times New Roman" w:cs="Times New Roman"/>
                <w:sz w:val="28"/>
                <w:szCs w:val="28"/>
              </w:rPr>
            </w:pPr>
            <w:r w:rsidRPr="00982451">
              <w:rPr>
                <w:rFonts w:ascii="Times New Roman" w:eastAsia="Times New Roman" w:hAnsi="Times New Roman" w:cs="Times New Roman"/>
                <w:bCs/>
                <w:sz w:val="28"/>
                <w:szCs w:val="28"/>
              </w:rPr>
              <w:t>+ Về xã hội</w:t>
            </w:r>
            <w:r w:rsidRPr="00BC6112">
              <w:rPr>
                <w:rFonts w:ascii="Times New Roman" w:eastAsia="Times New Roman" w:hAnsi="Times New Roman" w:cs="Times New Roman"/>
                <w:sz w:val="28"/>
                <w:szCs w:val="28"/>
              </w:rPr>
              <w:t xml:space="preserve">, mức hỗ trợ thể hiện sự quan tâm của Nhà nước, góp </w:t>
            </w:r>
            <w:r w:rsidRPr="00757904">
              <w:rPr>
                <w:rFonts w:ascii="Times New Roman" w:eastAsia="Times New Roman" w:hAnsi="Times New Roman" w:cs="Times New Roman"/>
                <w:sz w:val="28"/>
                <w:szCs w:val="28"/>
              </w:rPr>
              <w:t xml:space="preserve">phần </w:t>
            </w:r>
            <w:r w:rsidRPr="00757904">
              <w:rPr>
                <w:rFonts w:ascii="Times New Roman" w:eastAsia="Times New Roman" w:hAnsi="Times New Roman" w:cs="Times New Roman"/>
                <w:bCs/>
                <w:sz w:val="28"/>
                <w:szCs w:val="28"/>
              </w:rPr>
              <w:t>ổn định đời sống người dân</w:t>
            </w:r>
            <w:r w:rsidRPr="00757904">
              <w:rPr>
                <w:rFonts w:ascii="Times New Roman" w:eastAsia="Times New Roman" w:hAnsi="Times New Roman" w:cs="Times New Roman"/>
                <w:sz w:val="28"/>
                <w:szCs w:val="28"/>
              </w:rPr>
              <w:t xml:space="preserve">, tăng cường </w:t>
            </w:r>
            <w:r w:rsidRPr="00757904">
              <w:rPr>
                <w:rFonts w:ascii="Times New Roman" w:eastAsia="Times New Roman" w:hAnsi="Times New Roman" w:cs="Times New Roman"/>
                <w:bCs/>
                <w:sz w:val="28"/>
                <w:szCs w:val="28"/>
              </w:rPr>
              <w:t>niềm tin và sự hợp tác giữa chính quyền và cộng đồng</w:t>
            </w:r>
            <w:r w:rsidRPr="00BC6112">
              <w:rPr>
                <w:rFonts w:ascii="Times New Roman" w:eastAsia="Times New Roman" w:hAnsi="Times New Roman" w:cs="Times New Roman"/>
                <w:b/>
                <w:sz w:val="28"/>
                <w:szCs w:val="28"/>
              </w:rPr>
              <w:t xml:space="preserve"> </w:t>
            </w:r>
            <w:r w:rsidRPr="00BC6112">
              <w:rPr>
                <w:rFonts w:ascii="Times New Roman" w:eastAsia="Times New Roman" w:hAnsi="Times New Roman" w:cs="Times New Roman"/>
                <w:sz w:val="28"/>
                <w:szCs w:val="28"/>
              </w:rPr>
              <w:t xml:space="preserve">trong công tác phòng dịch. Ngoài ra, chính sách này còn </w:t>
            </w:r>
            <w:r w:rsidRPr="00982451">
              <w:rPr>
                <w:rFonts w:ascii="Times New Roman" w:eastAsia="Times New Roman" w:hAnsi="Times New Roman" w:cs="Times New Roman"/>
                <w:bCs/>
                <w:sz w:val="28"/>
                <w:szCs w:val="28"/>
              </w:rPr>
              <w:t>nâng cao ý thức cộng đồng về an toàn sinh học</w:t>
            </w:r>
            <w:r w:rsidRPr="00BC6112">
              <w:rPr>
                <w:rFonts w:ascii="Times New Roman" w:eastAsia="Times New Roman" w:hAnsi="Times New Roman" w:cs="Times New Roman"/>
                <w:sz w:val="28"/>
                <w:szCs w:val="28"/>
              </w:rPr>
              <w:t>, bảo vệ sức khỏe con người và môi trường.</w:t>
            </w:r>
          </w:p>
          <w:p w14:paraId="558EC436" w14:textId="77777777" w:rsidR="00512FAD" w:rsidRDefault="00512FAD" w:rsidP="001D79E6">
            <w:pPr>
              <w:widowControl w:val="0"/>
              <w:spacing w:before="120" w:after="120"/>
              <w:ind w:firstLine="232"/>
              <w:jc w:val="both"/>
              <w:rPr>
                <w:rFonts w:ascii="Times New Roman" w:hAnsi="Times New Roman" w:cs="Times New Roman"/>
                <w:sz w:val="28"/>
                <w:szCs w:val="28"/>
              </w:rPr>
            </w:pPr>
            <w:r>
              <w:rPr>
                <w:rFonts w:ascii="Times New Roman" w:hAnsi="Times New Roman" w:cs="Times New Roman"/>
                <w:sz w:val="28"/>
                <w:szCs w:val="28"/>
              </w:rPr>
              <w:t>- Tác động về giới (nếu có): Chính sách không phân biệt về giới.</w:t>
            </w:r>
          </w:p>
          <w:p w14:paraId="2143A10A" w14:textId="31717A3B" w:rsidR="00512FAD" w:rsidRDefault="00512FAD" w:rsidP="001D79E6">
            <w:pPr>
              <w:widowControl w:val="0"/>
              <w:spacing w:before="120" w:after="120"/>
              <w:ind w:firstLine="232"/>
              <w:jc w:val="both"/>
              <w:rPr>
                <w:rFonts w:ascii="Times New Roman" w:hAnsi="Times New Roman" w:cs="Times New Roman"/>
                <w:sz w:val="28"/>
                <w:szCs w:val="28"/>
              </w:rPr>
            </w:pPr>
            <w:r>
              <w:rPr>
                <w:rFonts w:ascii="Times New Roman" w:hAnsi="Times New Roman" w:cs="Times New Roman"/>
                <w:sz w:val="28"/>
                <w:szCs w:val="28"/>
              </w:rPr>
              <w:t xml:space="preserve">- Tác động của thủ tục hành chính (nếu có): </w:t>
            </w:r>
            <w:r>
              <w:rPr>
                <w:rFonts w:ascii="Times New Roman" w:hAnsi="Times New Roman" w:cs="Times New Roman"/>
                <w:sz w:val="28"/>
                <w:szCs w:val="28"/>
              </w:rPr>
              <w:lastRenderedPageBreak/>
              <w:t>Không phát sinh thủ tục hành chính.</w:t>
            </w:r>
          </w:p>
        </w:tc>
      </w:tr>
    </w:tbl>
    <w:p w14:paraId="1339CA72" w14:textId="77777777" w:rsidR="00512FAD" w:rsidRDefault="00512FAD" w:rsidP="005E72B3">
      <w:pPr>
        <w:spacing w:after="0" w:line="276" w:lineRule="auto"/>
        <w:jc w:val="center"/>
        <w:rPr>
          <w:rFonts w:ascii="Times New Roman" w:hAnsi="Times New Roman" w:cs="Times New Roman"/>
          <w:sz w:val="28"/>
          <w:szCs w:val="28"/>
        </w:rPr>
      </w:pPr>
    </w:p>
    <w:sectPr w:rsidR="00512FAD" w:rsidSect="001D79E6">
      <w:headerReference w:type="default" r:id="rId8"/>
      <w:pgSz w:w="16840" w:h="11907" w:orient="landscape" w:code="9"/>
      <w:pgMar w:top="851"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CA5A" w14:textId="77777777" w:rsidR="00E14F9F" w:rsidRDefault="00E14F9F" w:rsidP="002F2CC4">
      <w:pPr>
        <w:spacing w:after="0" w:line="240" w:lineRule="auto"/>
      </w:pPr>
      <w:r>
        <w:separator/>
      </w:r>
    </w:p>
  </w:endnote>
  <w:endnote w:type="continuationSeparator" w:id="0">
    <w:p w14:paraId="22E3EF01" w14:textId="77777777" w:rsidR="00E14F9F" w:rsidRDefault="00E14F9F" w:rsidP="002F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91DB" w14:textId="77777777" w:rsidR="00E14F9F" w:rsidRDefault="00E14F9F" w:rsidP="002F2CC4">
      <w:pPr>
        <w:spacing w:after="0" w:line="240" w:lineRule="auto"/>
      </w:pPr>
      <w:r>
        <w:separator/>
      </w:r>
    </w:p>
  </w:footnote>
  <w:footnote w:type="continuationSeparator" w:id="0">
    <w:p w14:paraId="4D1A2568" w14:textId="77777777" w:rsidR="00E14F9F" w:rsidRDefault="00E14F9F" w:rsidP="002F2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2714"/>
      <w:docPartObj>
        <w:docPartGallery w:val="Page Numbers (Top of Page)"/>
        <w:docPartUnique/>
      </w:docPartObj>
    </w:sdtPr>
    <w:sdtEndPr>
      <w:rPr>
        <w:rFonts w:ascii="Times New Roman" w:hAnsi="Times New Roman" w:cs="Times New Roman"/>
        <w:noProof/>
        <w:sz w:val="26"/>
        <w:szCs w:val="26"/>
      </w:rPr>
    </w:sdtEndPr>
    <w:sdtContent>
      <w:p w14:paraId="013E4E47" w14:textId="1F3D27AD" w:rsidR="006B306F" w:rsidRPr="002A2AFC" w:rsidRDefault="006B306F">
        <w:pPr>
          <w:pStyle w:val="Header"/>
          <w:jc w:val="center"/>
          <w:rPr>
            <w:rFonts w:ascii="Times New Roman" w:hAnsi="Times New Roman" w:cs="Times New Roman"/>
            <w:sz w:val="26"/>
            <w:szCs w:val="26"/>
          </w:rPr>
        </w:pPr>
        <w:r w:rsidRPr="002A2AFC">
          <w:rPr>
            <w:rFonts w:ascii="Times New Roman" w:hAnsi="Times New Roman" w:cs="Times New Roman"/>
            <w:sz w:val="26"/>
            <w:szCs w:val="26"/>
          </w:rPr>
          <w:fldChar w:fldCharType="begin"/>
        </w:r>
        <w:r w:rsidRPr="002A2AFC">
          <w:rPr>
            <w:rFonts w:ascii="Times New Roman" w:hAnsi="Times New Roman" w:cs="Times New Roman"/>
            <w:sz w:val="26"/>
            <w:szCs w:val="26"/>
          </w:rPr>
          <w:instrText xml:space="preserve"> PAGE   \* MERGEFORMAT </w:instrText>
        </w:r>
        <w:r w:rsidRPr="002A2AFC">
          <w:rPr>
            <w:rFonts w:ascii="Times New Roman" w:hAnsi="Times New Roman" w:cs="Times New Roman"/>
            <w:sz w:val="26"/>
            <w:szCs w:val="26"/>
          </w:rPr>
          <w:fldChar w:fldCharType="separate"/>
        </w:r>
        <w:r w:rsidR="00757904">
          <w:rPr>
            <w:rFonts w:ascii="Times New Roman" w:hAnsi="Times New Roman" w:cs="Times New Roman"/>
            <w:noProof/>
            <w:sz w:val="26"/>
            <w:szCs w:val="26"/>
          </w:rPr>
          <w:t>2</w:t>
        </w:r>
        <w:r w:rsidRPr="002A2AFC">
          <w:rPr>
            <w:rFonts w:ascii="Times New Roman" w:hAnsi="Times New Roman" w:cs="Times New Roman"/>
            <w:noProof/>
            <w:sz w:val="26"/>
            <w:szCs w:val="26"/>
          </w:rPr>
          <w:fldChar w:fldCharType="end"/>
        </w:r>
      </w:p>
    </w:sdtContent>
  </w:sdt>
  <w:p w14:paraId="4E4DBDAD" w14:textId="77777777" w:rsidR="006B306F" w:rsidRDefault="006B3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66A2D"/>
    <w:multiLevelType w:val="multilevel"/>
    <w:tmpl w:val="0FA2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D6143"/>
    <w:multiLevelType w:val="multilevel"/>
    <w:tmpl w:val="2856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03ED2"/>
    <w:multiLevelType w:val="multilevel"/>
    <w:tmpl w:val="6922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80040"/>
    <w:multiLevelType w:val="hybridMultilevel"/>
    <w:tmpl w:val="DA00BD5A"/>
    <w:lvl w:ilvl="0" w:tplc="607E568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C972811"/>
    <w:multiLevelType w:val="multilevel"/>
    <w:tmpl w:val="B91A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D75E6"/>
    <w:multiLevelType w:val="multilevel"/>
    <w:tmpl w:val="9682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F3290"/>
    <w:multiLevelType w:val="hybridMultilevel"/>
    <w:tmpl w:val="D62E27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864391D"/>
    <w:multiLevelType w:val="multilevel"/>
    <w:tmpl w:val="B504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37D13"/>
    <w:multiLevelType w:val="multilevel"/>
    <w:tmpl w:val="47F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388944">
    <w:abstractNumId w:val="6"/>
  </w:num>
  <w:num w:numId="2" w16cid:durableId="1153641830">
    <w:abstractNumId w:val="3"/>
  </w:num>
  <w:num w:numId="3" w16cid:durableId="981885179">
    <w:abstractNumId w:val="4"/>
  </w:num>
  <w:num w:numId="4" w16cid:durableId="1220748578">
    <w:abstractNumId w:val="1"/>
  </w:num>
  <w:num w:numId="5" w16cid:durableId="1342470001">
    <w:abstractNumId w:val="0"/>
  </w:num>
  <w:num w:numId="6" w16cid:durableId="1953978386">
    <w:abstractNumId w:val="2"/>
  </w:num>
  <w:num w:numId="7" w16cid:durableId="1393696312">
    <w:abstractNumId w:val="5"/>
  </w:num>
  <w:num w:numId="8" w16cid:durableId="1858232997">
    <w:abstractNumId w:val="8"/>
  </w:num>
  <w:num w:numId="9" w16cid:durableId="842819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E6"/>
    <w:rsid w:val="00012783"/>
    <w:rsid w:val="000175ED"/>
    <w:rsid w:val="00020794"/>
    <w:rsid w:val="000227A9"/>
    <w:rsid w:val="0004268A"/>
    <w:rsid w:val="0004496C"/>
    <w:rsid w:val="00046D1E"/>
    <w:rsid w:val="00073FD3"/>
    <w:rsid w:val="00074216"/>
    <w:rsid w:val="00085779"/>
    <w:rsid w:val="000A5542"/>
    <w:rsid w:val="000A6F4F"/>
    <w:rsid w:val="000B3E4F"/>
    <w:rsid w:val="000C24C4"/>
    <w:rsid w:val="000C4A4F"/>
    <w:rsid w:val="000D3624"/>
    <w:rsid w:val="000D3E79"/>
    <w:rsid w:val="000E7B28"/>
    <w:rsid w:val="000F4F27"/>
    <w:rsid w:val="000F5739"/>
    <w:rsid w:val="00100F63"/>
    <w:rsid w:val="00101371"/>
    <w:rsid w:val="00101BAB"/>
    <w:rsid w:val="00106B54"/>
    <w:rsid w:val="00114DB0"/>
    <w:rsid w:val="001159DD"/>
    <w:rsid w:val="00137D0F"/>
    <w:rsid w:val="00137DDF"/>
    <w:rsid w:val="00165A11"/>
    <w:rsid w:val="00193FEB"/>
    <w:rsid w:val="001967B4"/>
    <w:rsid w:val="001A5224"/>
    <w:rsid w:val="001B7724"/>
    <w:rsid w:val="001C6358"/>
    <w:rsid w:val="001D79E6"/>
    <w:rsid w:val="00222AC3"/>
    <w:rsid w:val="002254D6"/>
    <w:rsid w:val="002352B7"/>
    <w:rsid w:val="00240A48"/>
    <w:rsid w:val="0024704A"/>
    <w:rsid w:val="00266711"/>
    <w:rsid w:val="002765AE"/>
    <w:rsid w:val="00285CC9"/>
    <w:rsid w:val="00297C81"/>
    <w:rsid w:val="002A2AFC"/>
    <w:rsid w:val="002A3137"/>
    <w:rsid w:val="002A3759"/>
    <w:rsid w:val="002A6002"/>
    <w:rsid w:val="002B68B0"/>
    <w:rsid w:val="002C2B4F"/>
    <w:rsid w:val="002C31AA"/>
    <w:rsid w:val="002C37FF"/>
    <w:rsid w:val="002E00F4"/>
    <w:rsid w:val="002E4586"/>
    <w:rsid w:val="002E5B6C"/>
    <w:rsid w:val="002E6599"/>
    <w:rsid w:val="002F0CFD"/>
    <w:rsid w:val="002F2CC4"/>
    <w:rsid w:val="0030191F"/>
    <w:rsid w:val="003020E2"/>
    <w:rsid w:val="0032182F"/>
    <w:rsid w:val="00340F6E"/>
    <w:rsid w:val="00345149"/>
    <w:rsid w:val="003452F5"/>
    <w:rsid w:val="0034532C"/>
    <w:rsid w:val="00350CE3"/>
    <w:rsid w:val="00362501"/>
    <w:rsid w:val="003A2BBF"/>
    <w:rsid w:val="003D3A11"/>
    <w:rsid w:val="003E4808"/>
    <w:rsid w:val="003F0C66"/>
    <w:rsid w:val="003F2B1B"/>
    <w:rsid w:val="003F5D94"/>
    <w:rsid w:val="003F7537"/>
    <w:rsid w:val="0040341F"/>
    <w:rsid w:val="00405855"/>
    <w:rsid w:val="00451C6D"/>
    <w:rsid w:val="00453947"/>
    <w:rsid w:val="004631B7"/>
    <w:rsid w:val="00477F32"/>
    <w:rsid w:val="0048541E"/>
    <w:rsid w:val="0049020C"/>
    <w:rsid w:val="00496857"/>
    <w:rsid w:val="004A604F"/>
    <w:rsid w:val="004D5F9C"/>
    <w:rsid w:val="004E2C60"/>
    <w:rsid w:val="004E4666"/>
    <w:rsid w:val="0050061C"/>
    <w:rsid w:val="00501229"/>
    <w:rsid w:val="00512FAD"/>
    <w:rsid w:val="00513EF3"/>
    <w:rsid w:val="00514CAD"/>
    <w:rsid w:val="005300E6"/>
    <w:rsid w:val="00536B4F"/>
    <w:rsid w:val="00543440"/>
    <w:rsid w:val="00544BAD"/>
    <w:rsid w:val="005543D0"/>
    <w:rsid w:val="0057354F"/>
    <w:rsid w:val="005B530C"/>
    <w:rsid w:val="005B79FA"/>
    <w:rsid w:val="005C02C0"/>
    <w:rsid w:val="005C7094"/>
    <w:rsid w:val="005D5D65"/>
    <w:rsid w:val="005D6676"/>
    <w:rsid w:val="005E11D0"/>
    <w:rsid w:val="005E3277"/>
    <w:rsid w:val="005E5178"/>
    <w:rsid w:val="005E72B3"/>
    <w:rsid w:val="005F5522"/>
    <w:rsid w:val="00600583"/>
    <w:rsid w:val="006012E9"/>
    <w:rsid w:val="00603210"/>
    <w:rsid w:val="00620FD1"/>
    <w:rsid w:val="0063548B"/>
    <w:rsid w:val="006405BD"/>
    <w:rsid w:val="006631B7"/>
    <w:rsid w:val="00664387"/>
    <w:rsid w:val="00667FB5"/>
    <w:rsid w:val="00675B3B"/>
    <w:rsid w:val="00676BB2"/>
    <w:rsid w:val="00680289"/>
    <w:rsid w:val="006828CD"/>
    <w:rsid w:val="00684836"/>
    <w:rsid w:val="006A3235"/>
    <w:rsid w:val="006A38A9"/>
    <w:rsid w:val="006B14EE"/>
    <w:rsid w:val="006B306F"/>
    <w:rsid w:val="006C1035"/>
    <w:rsid w:val="006D5DD1"/>
    <w:rsid w:val="006D6D1A"/>
    <w:rsid w:val="006E61D9"/>
    <w:rsid w:val="006F3445"/>
    <w:rsid w:val="00713179"/>
    <w:rsid w:val="00717EEC"/>
    <w:rsid w:val="00727685"/>
    <w:rsid w:val="00732279"/>
    <w:rsid w:val="00745B20"/>
    <w:rsid w:val="00757904"/>
    <w:rsid w:val="00771E12"/>
    <w:rsid w:val="0077494B"/>
    <w:rsid w:val="00777EED"/>
    <w:rsid w:val="007A15D5"/>
    <w:rsid w:val="007C2C38"/>
    <w:rsid w:val="007C32D6"/>
    <w:rsid w:val="007C6021"/>
    <w:rsid w:val="007D139A"/>
    <w:rsid w:val="007E363D"/>
    <w:rsid w:val="007E699A"/>
    <w:rsid w:val="007F0798"/>
    <w:rsid w:val="007F544A"/>
    <w:rsid w:val="007F6E13"/>
    <w:rsid w:val="007F7F03"/>
    <w:rsid w:val="00807314"/>
    <w:rsid w:val="00807615"/>
    <w:rsid w:val="00807659"/>
    <w:rsid w:val="00811FD8"/>
    <w:rsid w:val="00814F80"/>
    <w:rsid w:val="00847EFC"/>
    <w:rsid w:val="008532DC"/>
    <w:rsid w:val="008539CD"/>
    <w:rsid w:val="00857B50"/>
    <w:rsid w:val="00866687"/>
    <w:rsid w:val="008701C4"/>
    <w:rsid w:val="0087383E"/>
    <w:rsid w:val="00873B8E"/>
    <w:rsid w:val="008859DD"/>
    <w:rsid w:val="00897CBF"/>
    <w:rsid w:val="008B3CBE"/>
    <w:rsid w:val="008C733D"/>
    <w:rsid w:val="008D0A0B"/>
    <w:rsid w:val="008D1549"/>
    <w:rsid w:val="008D1552"/>
    <w:rsid w:val="008D2EAE"/>
    <w:rsid w:val="00921867"/>
    <w:rsid w:val="00943196"/>
    <w:rsid w:val="009464B7"/>
    <w:rsid w:val="00961BB1"/>
    <w:rsid w:val="00974C05"/>
    <w:rsid w:val="00982451"/>
    <w:rsid w:val="00995454"/>
    <w:rsid w:val="009B1D8C"/>
    <w:rsid w:val="00A009C4"/>
    <w:rsid w:val="00A0382E"/>
    <w:rsid w:val="00A04FF5"/>
    <w:rsid w:val="00A070A6"/>
    <w:rsid w:val="00A2378A"/>
    <w:rsid w:val="00A24074"/>
    <w:rsid w:val="00A43F55"/>
    <w:rsid w:val="00A57CA8"/>
    <w:rsid w:val="00A6128C"/>
    <w:rsid w:val="00A61E43"/>
    <w:rsid w:val="00A702ED"/>
    <w:rsid w:val="00A7343C"/>
    <w:rsid w:val="00A74222"/>
    <w:rsid w:val="00A827B7"/>
    <w:rsid w:val="00AC3111"/>
    <w:rsid w:val="00AE6646"/>
    <w:rsid w:val="00AF0B7E"/>
    <w:rsid w:val="00AF40B5"/>
    <w:rsid w:val="00B00B44"/>
    <w:rsid w:val="00B01E2E"/>
    <w:rsid w:val="00B020BB"/>
    <w:rsid w:val="00B214EC"/>
    <w:rsid w:val="00B3173C"/>
    <w:rsid w:val="00B366B2"/>
    <w:rsid w:val="00B47944"/>
    <w:rsid w:val="00B61C9C"/>
    <w:rsid w:val="00B61EB2"/>
    <w:rsid w:val="00B644DF"/>
    <w:rsid w:val="00B64B7E"/>
    <w:rsid w:val="00B70DAB"/>
    <w:rsid w:val="00B726ED"/>
    <w:rsid w:val="00B72DEB"/>
    <w:rsid w:val="00B7520A"/>
    <w:rsid w:val="00B76A2D"/>
    <w:rsid w:val="00B82484"/>
    <w:rsid w:val="00B83FEC"/>
    <w:rsid w:val="00B85366"/>
    <w:rsid w:val="00B86BFD"/>
    <w:rsid w:val="00B873BC"/>
    <w:rsid w:val="00B97EB4"/>
    <w:rsid w:val="00BA6450"/>
    <w:rsid w:val="00BB786C"/>
    <w:rsid w:val="00BC5A10"/>
    <w:rsid w:val="00BC6112"/>
    <w:rsid w:val="00BC673D"/>
    <w:rsid w:val="00BD52DB"/>
    <w:rsid w:val="00BD5835"/>
    <w:rsid w:val="00C14CFC"/>
    <w:rsid w:val="00C37767"/>
    <w:rsid w:val="00C379E8"/>
    <w:rsid w:val="00C42017"/>
    <w:rsid w:val="00C4725E"/>
    <w:rsid w:val="00C66D27"/>
    <w:rsid w:val="00C977FE"/>
    <w:rsid w:val="00CB3FFF"/>
    <w:rsid w:val="00D03471"/>
    <w:rsid w:val="00D05ACB"/>
    <w:rsid w:val="00D20435"/>
    <w:rsid w:val="00D2460C"/>
    <w:rsid w:val="00D506E9"/>
    <w:rsid w:val="00D7380F"/>
    <w:rsid w:val="00D87104"/>
    <w:rsid w:val="00DA0601"/>
    <w:rsid w:val="00DA2EFF"/>
    <w:rsid w:val="00DB5DC1"/>
    <w:rsid w:val="00DC7054"/>
    <w:rsid w:val="00DD334F"/>
    <w:rsid w:val="00DE5BE6"/>
    <w:rsid w:val="00DF4E53"/>
    <w:rsid w:val="00DF6FA7"/>
    <w:rsid w:val="00DF75F3"/>
    <w:rsid w:val="00E14F9F"/>
    <w:rsid w:val="00E16D21"/>
    <w:rsid w:val="00E24E4A"/>
    <w:rsid w:val="00E31012"/>
    <w:rsid w:val="00E328D8"/>
    <w:rsid w:val="00E36D35"/>
    <w:rsid w:val="00E37DB7"/>
    <w:rsid w:val="00E43164"/>
    <w:rsid w:val="00E457A1"/>
    <w:rsid w:val="00E53A01"/>
    <w:rsid w:val="00E673BB"/>
    <w:rsid w:val="00E72A18"/>
    <w:rsid w:val="00E7449F"/>
    <w:rsid w:val="00E757FE"/>
    <w:rsid w:val="00E81B5F"/>
    <w:rsid w:val="00E82CFA"/>
    <w:rsid w:val="00EB0A24"/>
    <w:rsid w:val="00EB3524"/>
    <w:rsid w:val="00EB5B8F"/>
    <w:rsid w:val="00EB726D"/>
    <w:rsid w:val="00ED0298"/>
    <w:rsid w:val="00ED1590"/>
    <w:rsid w:val="00ED3A83"/>
    <w:rsid w:val="00ED6173"/>
    <w:rsid w:val="00EE0C8C"/>
    <w:rsid w:val="00EE1125"/>
    <w:rsid w:val="00F21CEB"/>
    <w:rsid w:val="00F35F31"/>
    <w:rsid w:val="00F46E59"/>
    <w:rsid w:val="00F53B1E"/>
    <w:rsid w:val="00F633C6"/>
    <w:rsid w:val="00F70076"/>
    <w:rsid w:val="00F70BA6"/>
    <w:rsid w:val="00F97FC4"/>
    <w:rsid w:val="00FA6DF5"/>
    <w:rsid w:val="00FB0ECF"/>
    <w:rsid w:val="00FB656A"/>
    <w:rsid w:val="00FB65CE"/>
    <w:rsid w:val="00FD02C8"/>
    <w:rsid w:val="00FD79E2"/>
    <w:rsid w:val="00FF2587"/>
    <w:rsid w:val="00FF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5C89"/>
  <w15:docId w15:val="{703ABC00-744A-45FF-9742-9EB763D3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7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A37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378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C977FE"/>
    <w:pPr>
      <w:keepNext/>
      <w:keepLines/>
      <w:spacing w:before="80" w:after="40"/>
      <w:outlineLvl w:val="3"/>
    </w:pPr>
    <w:rPr>
      <w:rFonts w:eastAsiaTheme="majorEastAsia" w:cstheme="majorBidi"/>
      <w:i/>
      <w:iCs/>
      <w:color w:val="2E74B5" w:themeColor="accent1" w:themeShade="BF"/>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BE6"/>
    <w:pPr>
      <w:ind w:left="720"/>
      <w:contextualSpacing/>
    </w:pPr>
  </w:style>
  <w:style w:type="paragraph" w:styleId="NormalWeb">
    <w:name w:val="Normal (Web)"/>
    <w:aliases w:val="Char Char Char,Char Char, Char Char Char, Char Char1,Char Char1,Char Char5,Char Char Char Char Char Char Char Char Char Char,Char Char Char Char Char Char Char Char Char Char Char,Обычный (веб)1,Обычный (веб) Знак,Обычный (веб) Знак1,webb"/>
    <w:basedOn w:val="Normal"/>
    <w:link w:val="NormalWebChar"/>
    <w:uiPriority w:val="99"/>
    <w:qFormat/>
    <w:rsid w:val="005300E6"/>
    <w:pPr>
      <w:spacing w:after="0" w:line="240" w:lineRule="auto"/>
    </w:pPr>
    <w:rPr>
      <w:rFonts w:ascii="Arial" w:eastAsia="Times New Roman" w:hAnsi="Arial" w:cs="Arial"/>
      <w:sz w:val="20"/>
      <w:szCs w:val="20"/>
    </w:rPr>
  </w:style>
  <w:style w:type="character" w:customStyle="1" w:styleId="NormalWebChar">
    <w:name w:val="Normal (Web) Char"/>
    <w:aliases w:val="Char Char Char Char,Char Char Char1, Char Char Char Char, Char Char1 Char,Char Char1 Char,Char Char5 Char,Char Char Char Char Char Char Char Char Char Char Char1,Char Char Char Char Char Char Char Char Char Char Char Char,webb Char"/>
    <w:link w:val="NormalWeb"/>
    <w:locked/>
    <w:rsid w:val="005300E6"/>
    <w:rPr>
      <w:rFonts w:ascii="Arial" w:eastAsia="Times New Roman" w:hAnsi="Arial" w:cs="Arial"/>
      <w:sz w:val="20"/>
      <w:szCs w:val="20"/>
    </w:rPr>
  </w:style>
  <w:style w:type="character" w:customStyle="1" w:styleId="fontstyle01">
    <w:name w:val="fontstyle01"/>
    <w:basedOn w:val="DefaultParagraphFont"/>
    <w:rsid w:val="007E363D"/>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F2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CC4"/>
  </w:style>
  <w:style w:type="paragraph" w:styleId="Footer">
    <w:name w:val="footer"/>
    <w:basedOn w:val="Normal"/>
    <w:link w:val="FooterChar"/>
    <w:uiPriority w:val="99"/>
    <w:unhideWhenUsed/>
    <w:rsid w:val="002F2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CC4"/>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footnote text"/>
    <w:basedOn w:val="Normal"/>
    <w:link w:val="FootnoteTextChar"/>
    <w:unhideWhenUsed/>
    <w:qFormat/>
    <w:rsid w:val="002F2CC4"/>
    <w:pPr>
      <w:spacing w:after="0" w:line="240" w:lineRule="auto"/>
    </w:pPr>
    <w:rPr>
      <w:rFonts w:ascii="Arial" w:eastAsia="Times New Roman" w:hAnsi="Arial" w:cs="Arial"/>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qFormat/>
    <w:rsid w:val="002F2CC4"/>
    <w:rPr>
      <w:rFonts w:ascii="Arial" w:eastAsia="Times New Roman" w:hAnsi="Arial" w:cs="Arial"/>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 BVI fnr,Ref,10 p"/>
    <w:basedOn w:val="DefaultParagraphFont"/>
    <w:link w:val="CarattereCarattereCharCharCharCharCharCharZchn"/>
    <w:unhideWhenUsed/>
    <w:qFormat/>
    <w:rsid w:val="002F2CC4"/>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2F2CC4"/>
    <w:pPr>
      <w:spacing w:line="240" w:lineRule="exact"/>
    </w:pPr>
    <w:rPr>
      <w:vertAlign w:val="superscript"/>
    </w:rPr>
  </w:style>
  <w:style w:type="character" w:styleId="Strong">
    <w:name w:val="Strong"/>
    <w:basedOn w:val="DefaultParagraphFont"/>
    <w:uiPriority w:val="22"/>
    <w:qFormat/>
    <w:rsid w:val="006F3445"/>
    <w:rPr>
      <w:b/>
      <w:bCs/>
    </w:rPr>
  </w:style>
  <w:style w:type="character" w:customStyle="1" w:styleId="Heading4Char">
    <w:name w:val="Heading 4 Char"/>
    <w:basedOn w:val="DefaultParagraphFont"/>
    <w:link w:val="Heading4"/>
    <w:uiPriority w:val="9"/>
    <w:rsid w:val="00C977FE"/>
    <w:rPr>
      <w:rFonts w:eastAsiaTheme="majorEastAsia" w:cstheme="majorBidi"/>
      <w:i/>
      <w:iCs/>
      <w:color w:val="2E74B5" w:themeColor="accent1" w:themeShade="BF"/>
      <w:kern w:val="2"/>
      <w:sz w:val="28"/>
      <w14:ligatures w14:val="standardContextual"/>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qFormat/>
    <w:rsid w:val="00EB726D"/>
    <w:pPr>
      <w:spacing w:line="240" w:lineRule="exact"/>
    </w:pPr>
    <w:rPr>
      <w:rFonts w:ascii="Times New Roman" w:eastAsia="Calibri" w:hAnsi="Times New Roman" w:cs="SimSun"/>
      <w:sz w:val="28"/>
      <w:vertAlign w:val="superscript"/>
    </w:rPr>
  </w:style>
  <w:style w:type="character" w:customStyle="1" w:styleId="Heading1Char">
    <w:name w:val="Heading 1 Char"/>
    <w:basedOn w:val="DefaultParagraphFont"/>
    <w:link w:val="Heading1"/>
    <w:uiPriority w:val="9"/>
    <w:rsid w:val="002A37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A375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E6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599"/>
    <w:rPr>
      <w:rFonts w:ascii="Segoe UI" w:hAnsi="Segoe UI" w:cs="Segoe UI"/>
      <w:sz w:val="18"/>
      <w:szCs w:val="18"/>
    </w:rPr>
  </w:style>
  <w:style w:type="table" w:styleId="TableGrid">
    <w:name w:val="Table Grid"/>
    <w:basedOn w:val="TableNormal"/>
    <w:uiPriority w:val="39"/>
    <w:rsid w:val="0051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2378A"/>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513">
      <w:bodyDiv w:val="1"/>
      <w:marLeft w:val="0"/>
      <w:marRight w:val="0"/>
      <w:marTop w:val="0"/>
      <w:marBottom w:val="0"/>
      <w:divBdr>
        <w:top w:val="none" w:sz="0" w:space="0" w:color="auto"/>
        <w:left w:val="none" w:sz="0" w:space="0" w:color="auto"/>
        <w:bottom w:val="none" w:sz="0" w:space="0" w:color="auto"/>
        <w:right w:val="none" w:sz="0" w:space="0" w:color="auto"/>
      </w:divBdr>
    </w:div>
    <w:div w:id="548765065">
      <w:bodyDiv w:val="1"/>
      <w:marLeft w:val="0"/>
      <w:marRight w:val="0"/>
      <w:marTop w:val="0"/>
      <w:marBottom w:val="0"/>
      <w:divBdr>
        <w:top w:val="none" w:sz="0" w:space="0" w:color="auto"/>
        <w:left w:val="none" w:sz="0" w:space="0" w:color="auto"/>
        <w:bottom w:val="none" w:sz="0" w:space="0" w:color="auto"/>
        <w:right w:val="none" w:sz="0" w:space="0" w:color="auto"/>
      </w:divBdr>
    </w:div>
    <w:div w:id="563834848">
      <w:bodyDiv w:val="1"/>
      <w:marLeft w:val="0"/>
      <w:marRight w:val="0"/>
      <w:marTop w:val="0"/>
      <w:marBottom w:val="0"/>
      <w:divBdr>
        <w:top w:val="none" w:sz="0" w:space="0" w:color="auto"/>
        <w:left w:val="none" w:sz="0" w:space="0" w:color="auto"/>
        <w:bottom w:val="none" w:sz="0" w:space="0" w:color="auto"/>
        <w:right w:val="none" w:sz="0" w:space="0" w:color="auto"/>
      </w:divBdr>
    </w:div>
    <w:div w:id="613101250">
      <w:bodyDiv w:val="1"/>
      <w:marLeft w:val="0"/>
      <w:marRight w:val="0"/>
      <w:marTop w:val="0"/>
      <w:marBottom w:val="0"/>
      <w:divBdr>
        <w:top w:val="none" w:sz="0" w:space="0" w:color="auto"/>
        <w:left w:val="none" w:sz="0" w:space="0" w:color="auto"/>
        <w:bottom w:val="none" w:sz="0" w:space="0" w:color="auto"/>
        <w:right w:val="none" w:sz="0" w:space="0" w:color="auto"/>
      </w:divBdr>
    </w:div>
    <w:div w:id="665134128">
      <w:bodyDiv w:val="1"/>
      <w:marLeft w:val="0"/>
      <w:marRight w:val="0"/>
      <w:marTop w:val="0"/>
      <w:marBottom w:val="0"/>
      <w:divBdr>
        <w:top w:val="none" w:sz="0" w:space="0" w:color="auto"/>
        <w:left w:val="none" w:sz="0" w:space="0" w:color="auto"/>
        <w:bottom w:val="none" w:sz="0" w:space="0" w:color="auto"/>
        <w:right w:val="none" w:sz="0" w:space="0" w:color="auto"/>
      </w:divBdr>
    </w:div>
    <w:div w:id="731004776">
      <w:bodyDiv w:val="1"/>
      <w:marLeft w:val="0"/>
      <w:marRight w:val="0"/>
      <w:marTop w:val="0"/>
      <w:marBottom w:val="0"/>
      <w:divBdr>
        <w:top w:val="none" w:sz="0" w:space="0" w:color="auto"/>
        <w:left w:val="none" w:sz="0" w:space="0" w:color="auto"/>
        <w:bottom w:val="none" w:sz="0" w:space="0" w:color="auto"/>
        <w:right w:val="none" w:sz="0" w:space="0" w:color="auto"/>
      </w:divBdr>
    </w:div>
    <w:div w:id="84720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7D448-D7E5-4340-80BA-D3AEF787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FPT</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HPThu</cp:lastModifiedBy>
  <cp:revision>2</cp:revision>
  <cp:lastPrinted>2025-07-29T06:56:00Z</cp:lastPrinted>
  <dcterms:created xsi:type="dcterms:W3CDTF">2025-11-08T06:52:00Z</dcterms:created>
  <dcterms:modified xsi:type="dcterms:W3CDTF">2025-11-08T06:52:00Z</dcterms:modified>
</cp:coreProperties>
</file>